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2A" w:rsidRPr="004E7E16" w:rsidRDefault="00C0402A" w:rsidP="00C0402A">
      <w:pPr>
        <w:jc w:val="center"/>
        <w:rPr>
          <w:rFonts w:asciiTheme="minorHAnsi" w:hAnsiTheme="minorHAnsi" w:cstheme="minorHAnsi"/>
          <w:b/>
        </w:rPr>
      </w:pPr>
      <w:r w:rsidRPr="004E7E16">
        <w:rPr>
          <w:rFonts w:asciiTheme="minorHAnsi" w:hAnsiTheme="minorHAnsi" w:cstheme="minorHAnsi"/>
          <w:b/>
        </w:rPr>
        <w:t>RESPOSTA ESCLARECIMENTO (</w:t>
      </w:r>
      <w:r w:rsidR="00FB290E">
        <w:rPr>
          <w:rFonts w:asciiTheme="minorHAnsi" w:hAnsiTheme="minorHAnsi" w:cstheme="minorHAnsi"/>
          <w:b/>
        </w:rPr>
        <w:t>3</w:t>
      </w:r>
      <w:r w:rsidRPr="004E7E16">
        <w:rPr>
          <w:rFonts w:asciiTheme="minorHAnsi" w:hAnsiTheme="minorHAnsi" w:cstheme="minorHAnsi"/>
          <w:b/>
        </w:rPr>
        <w:t>)</w:t>
      </w:r>
    </w:p>
    <w:p w:rsidR="00B3224A" w:rsidRDefault="00B3224A" w:rsidP="00044CF9">
      <w:pPr>
        <w:jc w:val="both"/>
        <w:rPr>
          <w:rFonts w:asciiTheme="minorHAnsi" w:eastAsia="Times New Roman" w:hAnsiTheme="minorHAnsi" w:cstheme="minorHAnsi"/>
          <w:lang w:eastAsia="pt-BR"/>
        </w:rPr>
      </w:pPr>
    </w:p>
    <w:p w:rsidR="00CB0A11" w:rsidRPr="008E1C94" w:rsidRDefault="00CB0A11" w:rsidP="00044CF9">
      <w:pPr>
        <w:jc w:val="both"/>
        <w:rPr>
          <w:rFonts w:asciiTheme="minorHAnsi" w:eastAsia="Times New Roman" w:hAnsiTheme="minorHAnsi" w:cstheme="minorHAnsi"/>
          <w:sz w:val="22"/>
          <w:szCs w:val="22"/>
          <w:lang w:eastAsia="pt-BR"/>
        </w:rPr>
      </w:pPr>
      <w:r w:rsidRPr="008E1C94">
        <w:rPr>
          <w:rFonts w:asciiTheme="minorHAnsi" w:eastAsia="Times New Roman" w:hAnsiTheme="minorHAnsi" w:cstheme="minorHAnsi"/>
          <w:sz w:val="22"/>
          <w:szCs w:val="22"/>
          <w:lang w:eastAsia="pt-BR"/>
        </w:rPr>
        <w:t>Segue resposta ao esclarecimento solicitado, referente ao PP 0</w:t>
      </w:r>
      <w:r w:rsidR="00DB5043" w:rsidRPr="008E1C94">
        <w:rPr>
          <w:rFonts w:asciiTheme="minorHAnsi" w:eastAsia="Times New Roman" w:hAnsiTheme="minorHAnsi" w:cstheme="minorHAnsi"/>
          <w:sz w:val="22"/>
          <w:szCs w:val="22"/>
          <w:lang w:eastAsia="pt-BR"/>
        </w:rPr>
        <w:t>1</w:t>
      </w:r>
      <w:r w:rsidR="009E1E0C" w:rsidRPr="008E1C94">
        <w:rPr>
          <w:rFonts w:asciiTheme="minorHAnsi" w:eastAsia="Times New Roman" w:hAnsiTheme="minorHAnsi" w:cstheme="minorHAnsi"/>
          <w:sz w:val="22"/>
          <w:szCs w:val="22"/>
          <w:lang w:eastAsia="pt-BR"/>
        </w:rPr>
        <w:t>9</w:t>
      </w:r>
      <w:r w:rsidRPr="008E1C94">
        <w:rPr>
          <w:rFonts w:asciiTheme="minorHAnsi" w:eastAsia="Times New Roman" w:hAnsiTheme="minorHAnsi" w:cstheme="minorHAnsi"/>
          <w:sz w:val="22"/>
          <w:szCs w:val="22"/>
          <w:lang w:eastAsia="pt-BR"/>
        </w:rPr>
        <w:t>/2021:</w:t>
      </w:r>
    </w:p>
    <w:p w:rsidR="00CB0A11" w:rsidRPr="00044CF9" w:rsidRDefault="00CB0A11" w:rsidP="00044CF9">
      <w:pPr>
        <w:pStyle w:val="NormalWeb"/>
        <w:tabs>
          <w:tab w:val="left" w:pos="4395"/>
        </w:tabs>
        <w:spacing w:before="0" w:beforeAutospacing="0" w:after="0" w:afterAutospacing="0"/>
        <w:jc w:val="both"/>
        <w:rPr>
          <w:rFonts w:asciiTheme="minorHAnsi" w:hAnsiTheme="minorHAnsi" w:cstheme="minorHAnsi"/>
        </w:rPr>
      </w:pPr>
    </w:p>
    <w:p w:rsidR="009C24EC" w:rsidRP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 xml:space="preserve">Considerando o disposto no item 12.1 do edital que dispõe que “...o prazo de vigência do contrato será de 60 (sessenta) meses, </w:t>
      </w:r>
      <w:r w:rsidRPr="009C24EC">
        <w:rPr>
          <w:rFonts w:ascii="Calibri" w:eastAsia="Calibri" w:hAnsi="Calibri" w:cs="Calibri"/>
          <w:b/>
          <w:sz w:val="20"/>
          <w:szCs w:val="20"/>
          <w:lang w:eastAsia="en-US"/>
        </w:rPr>
        <w:t>após o vencimento do contrato atual que findará no dia 31 de outubro de 2021</w:t>
      </w:r>
      <w:r w:rsidRPr="009C24EC">
        <w:rPr>
          <w:rFonts w:ascii="Calibri" w:eastAsia="Calibri" w:hAnsi="Calibri" w:cs="Calibri"/>
          <w:sz w:val="20"/>
          <w:szCs w:val="20"/>
          <w:lang w:eastAsia="en-US"/>
        </w:rPr>
        <w:t xml:space="preserve">. O novo Contrato de que trata o presente </w:t>
      </w:r>
      <w:r w:rsidRPr="009C24EC">
        <w:rPr>
          <w:rFonts w:ascii="Calibri" w:eastAsia="Calibri" w:hAnsi="Calibri" w:cs="Calibri"/>
          <w:b/>
          <w:sz w:val="20"/>
          <w:szCs w:val="20"/>
          <w:lang w:eastAsia="en-US"/>
        </w:rPr>
        <w:t>pregão terá início em 01 de novembro de 2021</w:t>
      </w:r>
      <w:r w:rsidRPr="009C24EC">
        <w:rPr>
          <w:rFonts w:ascii="Calibri" w:eastAsia="Calibri" w:hAnsi="Calibri" w:cs="Calibri"/>
          <w:sz w:val="20"/>
          <w:szCs w:val="20"/>
          <w:lang w:eastAsia="en-US"/>
        </w:rPr>
        <w:t>...”, pedimos esclarecer:</w:t>
      </w:r>
    </w:p>
    <w:p w:rsidR="009C24EC" w:rsidRPr="009C24EC" w:rsidRDefault="009C24EC" w:rsidP="009C24EC">
      <w:pPr>
        <w:pStyle w:val="PargrafodaLista"/>
        <w:numPr>
          <w:ilvl w:val="0"/>
          <w:numId w:val="17"/>
        </w:numPr>
        <w:suppressAutoHyphens w:val="0"/>
        <w:jc w:val="both"/>
        <w:rPr>
          <w:rFonts w:ascii="Calibri" w:eastAsia="Calibri" w:hAnsi="Calibri" w:cs="Calibri"/>
          <w:sz w:val="20"/>
          <w:szCs w:val="20"/>
          <w:lang w:eastAsia="en-US"/>
        </w:rPr>
      </w:pPr>
      <w:r w:rsidRPr="009C24EC">
        <w:rPr>
          <w:rFonts w:ascii="Calibri" w:eastAsia="Calibri" w:hAnsi="Calibri" w:cs="Calibri"/>
          <w:b/>
          <w:sz w:val="20"/>
          <w:szCs w:val="20"/>
          <w:lang w:eastAsia="en-US"/>
        </w:rPr>
        <w:t>Confirmar nosso entendimento</w:t>
      </w:r>
      <w:r w:rsidRPr="009C24EC">
        <w:rPr>
          <w:rFonts w:ascii="Calibri" w:eastAsia="Calibri" w:hAnsi="Calibri" w:cs="Calibri"/>
          <w:sz w:val="20"/>
          <w:szCs w:val="20"/>
          <w:lang w:eastAsia="en-US"/>
        </w:rPr>
        <w:t xml:space="preserve"> que o Banco vencedor do certame deverá estar apto a processar a 1ª folha de pagamento dos servidores </w:t>
      </w:r>
      <w:proofErr w:type="gramStart"/>
      <w:r w:rsidRPr="009C24EC">
        <w:rPr>
          <w:rFonts w:ascii="Calibri" w:eastAsia="Calibri" w:hAnsi="Calibri" w:cs="Calibri"/>
          <w:b/>
          <w:sz w:val="20"/>
          <w:szCs w:val="20"/>
          <w:lang w:eastAsia="en-US"/>
        </w:rPr>
        <w:t>à</w:t>
      </w:r>
      <w:proofErr w:type="gramEnd"/>
      <w:r w:rsidRPr="009C24EC">
        <w:rPr>
          <w:rFonts w:ascii="Calibri" w:eastAsia="Calibri" w:hAnsi="Calibri" w:cs="Calibri"/>
          <w:b/>
          <w:sz w:val="20"/>
          <w:szCs w:val="20"/>
          <w:lang w:eastAsia="en-US"/>
        </w:rPr>
        <w:t xml:space="preserve"> partir de 01/11/2021</w:t>
      </w:r>
      <w:r w:rsidRPr="009C24EC">
        <w:rPr>
          <w:rFonts w:ascii="Calibri" w:eastAsia="Calibri" w:hAnsi="Calibri" w:cs="Calibri"/>
          <w:sz w:val="20"/>
          <w:szCs w:val="20"/>
          <w:lang w:eastAsia="en-US"/>
        </w:rPr>
        <w:t>.</w:t>
      </w:r>
    </w:p>
    <w:p w:rsidR="009C24EC" w:rsidRPr="009C24EC" w:rsidRDefault="009C24EC" w:rsidP="009C24EC">
      <w:pPr>
        <w:pStyle w:val="PargrafodaLista"/>
        <w:suppressAutoHyphens w:val="0"/>
        <w:ind w:left="-207"/>
        <w:jc w:val="both"/>
        <w:rPr>
          <w:rFonts w:ascii="Calibri" w:eastAsia="Calibri" w:hAnsi="Calibri" w:cs="Calibri"/>
          <w:sz w:val="20"/>
          <w:szCs w:val="20"/>
          <w:lang w:eastAsia="en-US"/>
        </w:rPr>
      </w:pPr>
      <w:r>
        <w:rPr>
          <w:rFonts w:ascii="Calibri" w:eastAsia="Calibri" w:hAnsi="Calibri" w:cs="Calibri"/>
          <w:b/>
          <w:sz w:val="20"/>
          <w:szCs w:val="20"/>
          <w:lang w:eastAsia="en-US"/>
        </w:rPr>
        <w:t xml:space="preserve">RESPOSTA: </w:t>
      </w:r>
      <w:r w:rsidRPr="009C24EC">
        <w:rPr>
          <w:rFonts w:ascii="Calibri" w:eastAsia="Calibri" w:hAnsi="Calibri" w:cs="Calibri"/>
          <w:sz w:val="20"/>
          <w:szCs w:val="20"/>
          <w:lang w:eastAsia="en-US"/>
        </w:rPr>
        <w:t>Sim.</w:t>
      </w:r>
    </w:p>
    <w:p w:rsidR="009C24EC" w:rsidRPr="009C24EC" w:rsidRDefault="009C24EC" w:rsidP="009C24EC">
      <w:pPr>
        <w:pStyle w:val="PargrafodaLista"/>
        <w:numPr>
          <w:ilvl w:val="0"/>
          <w:numId w:val="17"/>
        </w:numPr>
        <w:suppressAutoHyphens w:val="0"/>
        <w:jc w:val="both"/>
        <w:rPr>
          <w:rFonts w:ascii="Calibri" w:eastAsia="Calibri" w:hAnsi="Calibri" w:cs="Calibri"/>
          <w:sz w:val="20"/>
          <w:szCs w:val="20"/>
          <w:lang w:eastAsia="en-US"/>
        </w:rPr>
      </w:pPr>
      <w:r w:rsidRPr="009C24EC">
        <w:rPr>
          <w:rFonts w:ascii="Calibri" w:eastAsia="Calibri" w:hAnsi="Calibri" w:cs="Calibri"/>
          <w:b/>
          <w:sz w:val="20"/>
          <w:szCs w:val="20"/>
          <w:lang w:eastAsia="en-US"/>
        </w:rPr>
        <w:t>Confirmar nosso entendimento</w:t>
      </w:r>
      <w:r w:rsidRPr="009C24EC">
        <w:rPr>
          <w:rFonts w:ascii="Calibri" w:eastAsia="Calibri" w:hAnsi="Calibri" w:cs="Calibri"/>
          <w:sz w:val="20"/>
          <w:szCs w:val="20"/>
          <w:lang w:eastAsia="en-US"/>
        </w:rPr>
        <w:t xml:space="preserve"> que a assinatura do contrato decorrente do presente processo licitatório ocorrerá logo após a homologação do certame (que deverá ocorrer logo após o certame),</w:t>
      </w:r>
      <w:r w:rsidRPr="009C24EC">
        <w:rPr>
          <w:rFonts w:ascii="Calibri" w:eastAsia="Calibri" w:hAnsi="Calibri" w:cs="Calibri"/>
          <w:b/>
          <w:sz w:val="20"/>
          <w:szCs w:val="20"/>
          <w:lang w:eastAsia="en-US"/>
        </w:rPr>
        <w:t xml:space="preserve"> porém a contagem de prazo dos (60) meses de vigência</w:t>
      </w:r>
      <w:r w:rsidRPr="009C24EC">
        <w:rPr>
          <w:rFonts w:ascii="Calibri" w:eastAsia="Calibri" w:hAnsi="Calibri" w:cs="Calibri"/>
          <w:sz w:val="20"/>
          <w:szCs w:val="20"/>
          <w:lang w:eastAsia="en-US"/>
        </w:rPr>
        <w:t xml:space="preserve">, será contada </w:t>
      </w:r>
      <w:proofErr w:type="gramStart"/>
      <w:r w:rsidRPr="009C24EC">
        <w:rPr>
          <w:rFonts w:ascii="Calibri" w:eastAsia="Calibri" w:hAnsi="Calibri" w:cs="Calibri"/>
          <w:sz w:val="20"/>
          <w:szCs w:val="20"/>
          <w:lang w:eastAsia="en-US"/>
        </w:rPr>
        <w:t>à</w:t>
      </w:r>
      <w:proofErr w:type="gramEnd"/>
      <w:r w:rsidRPr="009C24EC">
        <w:rPr>
          <w:rFonts w:ascii="Calibri" w:eastAsia="Calibri" w:hAnsi="Calibri" w:cs="Calibri"/>
          <w:sz w:val="20"/>
          <w:szCs w:val="20"/>
          <w:lang w:eastAsia="en-US"/>
        </w:rPr>
        <w:t xml:space="preserve"> partir de 01/11/2021.</w:t>
      </w:r>
    </w:p>
    <w:p w:rsidR="009C24EC" w:rsidRPr="009C24EC" w:rsidRDefault="009C24EC" w:rsidP="009C24EC">
      <w:pPr>
        <w:pStyle w:val="PargrafodaLista"/>
        <w:suppressAutoHyphens w:val="0"/>
        <w:ind w:left="-207"/>
        <w:jc w:val="both"/>
        <w:rPr>
          <w:rFonts w:ascii="Calibri" w:eastAsia="Calibri" w:hAnsi="Calibri" w:cs="Calibri"/>
          <w:sz w:val="20"/>
          <w:szCs w:val="20"/>
          <w:lang w:eastAsia="en-US"/>
        </w:rPr>
      </w:pPr>
      <w:r>
        <w:rPr>
          <w:rFonts w:ascii="Calibri" w:eastAsia="Calibri" w:hAnsi="Calibri" w:cs="Calibri"/>
          <w:b/>
          <w:sz w:val="20"/>
          <w:szCs w:val="20"/>
          <w:lang w:eastAsia="en-US"/>
        </w:rPr>
        <w:t xml:space="preserve">RESPOSTA: </w:t>
      </w:r>
      <w:r w:rsidRPr="009C24EC">
        <w:rPr>
          <w:rFonts w:ascii="Calibri" w:eastAsia="Calibri" w:hAnsi="Calibri" w:cs="Calibri"/>
          <w:sz w:val="20"/>
          <w:szCs w:val="20"/>
          <w:lang w:eastAsia="en-US"/>
        </w:rPr>
        <w:t xml:space="preserve">Sim.   </w:t>
      </w:r>
    </w:p>
    <w:p w:rsidR="009C24EC" w:rsidRPr="009C24EC" w:rsidRDefault="009C24EC" w:rsidP="009C24EC">
      <w:pPr>
        <w:tabs>
          <w:tab w:val="left" w:pos="11198"/>
        </w:tabs>
        <w:suppressAutoHyphens w:val="0"/>
        <w:ind w:left="-567" w:right="217" w:firstLine="1275"/>
        <w:jc w:val="both"/>
        <w:rPr>
          <w:rFonts w:ascii="Calibri" w:eastAsia="Calibri" w:hAnsi="Calibri" w:cs="Calibri"/>
          <w:sz w:val="20"/>
          <w:szCs w:val="20"/>
          <w:lang w:eastAsia="pt-BR"/>
        </w:rPr>
      </w:pPr>
      <w:r w:rsidRPr="009C24EC">
        <w:rPr>
          <w:rFonts w:ascii="Calibri" w:eastAsia="Calibri" w:hAnsi="Calibri" w:cs="Calibri"/>
          <w:sz w:val="20"/>
          <w:szCs w:val="20"/>
          <w:lang w:eastAsia="pt-BR"/>
        </w:rPr>
        <w:t xml:space="preserve"> </w:t>
      </w:r>
    </w:p>
    <w:p w:rsidR="009C24EC" w:rsidRPr="009C24EC" w:rsidRDefault="009C24EC" w:rsidP="009C24EC">
      <w:pPr>
        <w:keepNext/>
        <w:tabs>
          <w:tab w:val="left" w:pos="11198"/>
        </w:tabs>
        <w:suppressAutoHyphens w:val="0"/>
        <w:ind w:left="-567" w:right="217"/>
        <w:jc w:val="both"/>
        <w:outlineLvl w:val="2"/>
        <w:rPr>
          <w:rFonts w:ascii="Calibri" w:eastAsia="Times New Roman" w:hAnsi="Calibri" w:cs="Calibri"/>
          <w:b/>
          <w:bCs/>
          <w:sz w:val="20"/>
          <w:szCs w:val="20"/>
          <w:lang w:val="x-none" w:eastAsia="x-none"/>
        </w:rPr>
      </w:pPr>
      <w:r w:rsidRPr="009C24EC">
        <w:rPr>
          <w:rFonts w:ascii="Calibri" w:eastAsia="Times New Roman" w:hAnsi="Calibri" w:cs="Calibri"/>
          <w:b/>
          <w:bCs/>
          <w:sz w:val="20"/>
          <w:szCs w:val="20"/>
          <w:lang w:val="x-none" w:eastAsia="x-none"/>
        </w:rPr>
        <w:t>EDUCAÇÃO</w:t>
      </w:r>
    </w:p>
    <w:p w:rsidR="009C24EC" w:rsidRPr="009C24EC" w:rsidRDefault="009C24EC" w:rsidP="009C24EC">
      <w:pPr>
        <w:suppressAutoHyphens w:val="0"/>
        <w:rPr>
          <w:rFonts w:ascii="Calibri" w:eastAsia="Calibri" w:hAnsi="Calibri" w:cs="Calibri"/>
          <w:sz w:val="20"/>
          <w:szCs w:val="20"/>
          <w:lang w:eastAsia="x-none"/>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Considerando a obrigatoriedade do Ente Público em atender a Lei 8.666/93 e licitarem suas folhas de pagamento dos servidores, qual o entendimento da Prefeitura em relação aos funcionários da Educação frente a Lei 14.113? Os servidores da Educação receberão através do Banco vencedor do certame?</w:t>
      </w:r>
    </w:p>
    <w:p w:rsidR="009C24EC" w:rsidRPr="009C24EC" w:rsidRDefault="009C24EC" w:rsidP="009C24EC">
      <w:pPr>
        <w:suppressAutoHyphens w:val="0"/>
        <w:ind w:left="-567"/>
        <w:jc w:val="both"/>
        <w:rPr>
          <w:rFonts w:ascii="Calibri" w:eastAsia="Calibri" w:hAnsi="Calibri" w:cs="Calibri"/>
          <w:sz w:val="20"/>
          <w:szCs w:val="20"/>
          <w:lang w:eastAsia="en-US"/>
        </w:rPr>
      </w:pPr>
      <w:r w:rsidRPr="009C24EC">
        <w:rPr>
          <w:rFonts w:ascii="Calibri" w:eastAsia="Calibri" w:hAnsi="Calibri" w:cs="Calibri"/>
          <w:b/>
          <w:sz w:val="20"/>
          <w:szCs w:val="20"/>
          <w:lang w:eastAsia="en-US"/>
        </w:rPr>
        <w:t>RESPOSTA</w:t>
      </w:r>
      <w:r>
        <w:rPr>
          <w:rFonts w:ascii="Calibri" w:eastAsia="Calibri" w:hAnsi="Calibri" w:cs="Calibri"/>
          <w:sz w:val="20"/>
          <w:szCs w:val="20"/>
          <w:lang w:eastAsia="en-US"/>
        </w:rPr>
        <w:t xml:space="preserve">: As verbas devidas pela Município serão pagas através da Instituição vencedora, aqueles recursos referentes a Lei. 14.113, </w:t>
      </w:r>
      <w:proofErr w:type="gramStart"/>
      <w:r>
        <w:rPr>
          <w:rFonts w:ascii="Calibri" w:eastAsia="Calibri" w:hAnsi="Calibri" w:cs="Calibri"/>
          <w:sz w:val="20"/>
          <w:szCs w:val="20"/>
          <w:lang w:eastAsia="en-US"/>
        </w:rPr>
        <w:t>obedecerão o</w:t>
      </w:r>
      <w:proofErr w:type="gramEnd"/>
      <w:r>
        <w:rPr>
          <w:rFonts w:ascii="Calibri" w:eastAsia="Calibri" w:hAnsi="Calibri" w:cs="Calibri"/>
          <w:sz w:val="20"/>
          <w:szCs w:val="20"/>
          <w:lang w:eastAsia="en-US"/>
        </w:rPr>
        <w:t xml:space="preserve"> regime próprio.</w:t>
      </w:r>
    </w:p>
    <w:p w:rsidR="009C24EC" w:rsidRPr="009C24EC" w:rsidRDefault="009C24EC" w:rsidP="009C24EC">
      <w:pPr>
        <w:suppressAutoHyphens w:val="0"/>
        <w:jc w:val="both"/>
        <w:rPr>
          <w:rFonts w:ascii="Calibri" w:eastAsia="Calibri" w:hAnsi="Calibri" w:cs="Calibri"/>
          <w:sz w:val="20"/>
          <w:szCs w:val="20"/>
          <w:lang w:eastAsia="en-US"/>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Caso a pergunta à resposta anterior seja negativa, qual o total de servidores da Educação?</w:t>
      </w:r>
    </w:p>
    <w:p w:rsidR="009C24EC" w:rsidRPr="009C24EC" w:rsidRDefault="009C24EC" w:rsidP="009C24EC">
      <w:pPr>
        <w:suppressAutoHyphens w:val="0"/>
        <w:ind w:left="-567"/>
        <w:jc w:val="both"/>
        <w:rPr>
          <w:rFonts w:ascii="Calibri" w:eastAsia="Calibri" w:hAnsi="Calibri" w:cs="Calibri"/>
          <w:sz w:val="20"/>
          <w:szCs w:val="20"/>
          <w:lang w:eastAsia="en-US"/>
        </w:rPr>
      </w:pPr>
      <w:r w:rsidRPr="009C24EC">
        <w:rPr>
          <w:rFonts w:ascii="Calibri" w:eastAsia="Calibri" w:hAnsi="Calibri" w:cs="Calibri"/>
          <w:b/>
          <w:sz w:val="20"/>
          <w:szCs w:val="20"/>
          <w:lang w:eastAsia="en-US"/>
        </w:rPr>
        <w:t>RESPOSTA</w:t>
      </w:r>
      <w:r>
        <w:rPr>
          <w:rFonts w:ascii="Calibri" w:eastAsia="Calibri" w:hAnsi="Calibri" w:cs="Calibri"/>
          <w:sz w:val="20"/>
          <w:szCs w:val="20"/>
          <w:lang w:eastAsia="en-US"/>
        </w:rPr>
        <w:t>: -</w:t>
      </w:r>
    </w:p>
    <w:p w:rsidR="009C24EC" w:rsidRPr="009C24EC" w:rsidRDefault="009C24EC" w:rsidP="009C24EC">
      <w:pPr>
        <w:suppressAutoHyphens w:val="0"/>
        <w:jc w:val="both"/>
        <w:rPr>
          <w:rFonts w:ascii="Calibri" w:eastAsia="Calibri" w:hAnsi="Calibri" w:cs="Calibri"/>
          <w:sz w:val="20"/>
          <w:szCs w:val="20"/>
          <w:lang w:eastAsia="en-US"/>
        </w:rPr>
      </w:pPr>
    </w:p>
    <w:p w:rsidR="009C24EC" w:rsidRPr="009C24EC" w:rsidRDefault="009C24EC" w:rsidP="009C24EC">
      <w:pPr>
        <w:keepNext/>
        <w:tabs>
          <w:tab w:val="left" w:pos="11198"/>
        </w:tabs>
        <w:suppressAutoHyphens w:val="0"/>
        <w:ind w:left="-567" w:right="217"/>
        <w:jc w:val="both"/>
        <w:outlineLvl w:val="2"/>
        <w:rPr>
          <w:rFonts w:ascii="Calibri" w:eastAsia="Times New Roman" w:hAnsi="Calibri" w:cs="Calibri"/>
          <w:b/>
          <w:bCs/>
          <w:sz w:val="20"/>
          <w:szCs w:val="20"/>
          <w:lang w:val="x-none" w:eastAsia="x-none"/>
        </w:rPr>
      </w:pPr>
      <w:r w:rsidRPr="009C24EC">
        <w:rPr>
          <w:rFonts w:ascii="Calibri" w:eastAsia="Times New Roman" w:hAnsi="Calibri" w:cs="Calibri"/>
          <w:b/>
          <w:bCs/>
          <w:sz w:val="20"/>
          <w:szCs w:val="20"/>
          <w:lang w:eastAsia="x-none"/>
        </w:rPr>
        <w:t>FECHAMENTO DE AGÊNCIAS</w:t>
      </w: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Quanto o disposto no item 17.1.7 do edital que dispõe “...comunicar à PREFEITURA, com antecedência mínima de 60 (sessenta) dias, o fechamento de qualquer de suas agências, bem como a abertura de novas agências...”, favor confirmar nosso entendimento que refere se tão somente a cidade de Niterói.</w:t>
      </w:r>
    </w:p>
    <w:p w:rsidR="009C24EC" w:rsidRPr="009C24EC" w:rsidRDefault="009C24EC" w:rsidP="009C24EC">
      <w:pPr>
        <w:suppressAutoHyphens w:val="0"/>
        <w:ind w:left="-567"/>
        <w:jc w:val="both"/>
        <w:rPr>
          <w:rFonts w:ascii="Calibri" w:eastAsia="Calibri" w:hAnsi="Calibri" w:cs="Calibri"/>
          <w:sz w:val="20"/>
          <w:szCs w:val="20"/>
          <w:lang w:eastAsia="en-US"/>
        </w:rPr>
      </w:pPr>
      <w:r w:rsidRPr="009C24EC">
        <w:rPr>
          <w:rFonts w:ascii="Calibri" w:eastAsia="Calibri" w:hAnsi="Calibri" w:cs="Calibri"/>
          <w:b/>
          <w:sz w:val="20"/>
          <w:szCs w:val="20"/>
          <w:lang w:eastAsia="en-US"/>
        </w:rPr>
        <w:t>RESPOSTA</w:t>
      </w:r>
      <w:r>
        <w:rPr>
          <w:rFonts w:ascii="Calibri" w:eastAsia="Calibri" w:hAnsi="Calibri" w:cs="Calibri"/>
          <w:sz w:val="20"/>
          <w:szCs w:val="20"/>
          <w:lang w:eastAsia="en-US"/>
        </w:rPr>
        <w:t>: Sim.</w:t>
      </w:r>
      <w:r w:rsidRPr="009C24EC">
        <w:rPr>
          <w:rFonts w:ascii="Calibri" w:eastAsia="Calibri" w:hAnsi="Calibri" w:cs="Calibri"/>
          <w:sz w:val="20"/>
          <w:szCs w:val="20"/>
          <w:lang w:eastAsia="en-US"/>
        </w:rPr>
        <w:t xml:space="preserve"> </w:t>
      </w:r>
    </w:p>
    <w:p w:rsidR="009C24EC" w:rsidRPr="009C24EC" w:rsidRDefault="009C24EC" w:rsidP="009C24EC">
      <w:pPr>
        <w:suppressAutoHyphens w:val="0"/>
        <w:jc w:val="both"/>
        <w:rPr>
          <w:rFonts w:ascii="Calibri" w:eastAsia="Calibri" w:hAnsi="Calibri" w:cs="Calibri"/>
          <w:sz w:val="20"/>
          <w:szCs w:val="20"/>
          <w:lang w:eastAsia="en-US"/>
        </w:rPr>
      </w:pPr>
    </w:p>
    <w:p w:rsidR="009C24EC" w:rsidRPr="009C24EC" w:rsidRDefault="009C24EC" w:rsidP="009C24EC">
      <w:pPr>
        <w:keepNext/>
        <w:tabs>
          <w:tab w:val="left" w:pos="11198"/>
        </w:tabs>
        <w:suppressAutoHyphens w:val="0"/>
        <w:ind w:left="-567" w:right="217"/>
        <w:jc w:val="both"/>
        <w:outlineLvl w:val="2"/>
        <w:rPr>
          <w:rFonts w:ascii="Calibri" w:eastAsia="Times New Roman" w:hAnsi="Calibri" w:cs="Calibri"/>
          <w:b/>
          <w:bCs/>
          <w:sz w:val="20"/>
          <w:szCs w:val="20"/>
          <w:lang w:val="x-none" w:eastAsia="x-none"/>
        </w:rPr>
      </w:pPr>
      <w:r w:rsidRPr="009C24EC">
        <w:rPr>
          <w:rFonts w:ascii="Calibri" w:eastAsia="Times New Roman" w:hAnsi="Calibri" w:cs="Calibri"/>
          <w:b/>
          <w:bCs/>
          <w:sz w:val="20"/>
          <w:szCs w:val="20"/>
          <w:lang w:eastAsia="x-none"/>
        </w:rPr>
        <w:t>RESCISÃO</w:t>
      </w: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 xml:space="preserve">Em caso de rescisão antecipada do contrato, pedimos confirmar nosso entendimento que será devolvido o valor </w:t>
      </w:r>
      <w:proofErr w:type="gramStart"/>
      <w:r w:rsidRPr="009C24EC">
        <w:rPr>
          <w:rFonts w:ascii="Calibri" w:eastAsia="Calibri" w:hAnsi="Calibri" w:cs="Calibri"/>
          <w:sz w:val="20"/>
          <w:szCs w:val="20"/>
          <w:lang w:eastAsia="en-US"/>
        </w:rPr>
        <w:t>pro</w:t>
      </w:r>
      <w:proofErr w:type="gramEnd"/>
      <w:r w:rsidRPr="009C24EC">
        <w:rPr>
          <w:rFonts w:ascii="Calibri" w:eastAsia="Calibri" w:hAnsi="Calibri" w:cs="Calibri"/>
          <w:sz w:val="20"/>
          <w:szCs w:val="20"/>
          <w:lang w:eastAsia="en-US"/>
        </w:rPr>
        <w:t>-rata.</w:t>
      </w:r>
    </w:p>
    <w:p w:rsidR="009C24EC" w:rsidRPr="009C24EC" w:rsidRDefault="009C24EC" w:rsidP="009C24EC">
      <w:pPr>
        <w:suppressAutoHyphens w:val="0"/>
        <w:ind w:left="-567"/>
        <w:jc w:val="both"/>
        <w:rPr>
          <w:rFonts w:ascii="Calibri" w:eastAsia="Calibri" w:hAnsi="Calibri" w:cs="Calibri"/>
          <w:sz w:val="20"/>
          <w:szCs w:val="20"/>
          <w:lang w:eastAsia="en-US"/>
        </w:rPr>
      </w:pPr>
      <w:r w:rsidRPr="009C24EC">
        <w:rPr>
          <w:rFonts w:ascii="Calibri" w:eastAsia="Calibri" w:hAnsi="Calibri" w:cs="Calibri"/>
          <w:b/>
          <w:sz w:val="20"/>
          <w:szCs w:val="20"/>
          <w:lang w:eastAsia="en-US"/>
        </w:rPr>
        <w:t>RESPOSTA</w:t>
      </w:r>
      <w:r>
        <w:rPr>
          <w:rFonts w:ascii="Calibri" w:eastAsia="Calibri" w:hAnsi="Calibri" w:cs="Calibri"/>
          <w:sz w:val="20"/>
          <w:szCs w:val="20"/>
          <w:lang w:eastAsia="en-US"/>
        </w:rPr>
        <w:t>: Conforme Edital.</w:t>
      </w:r>
    </w:p>
    <w:p w:rsidR="009C24EC" w:rsidRPr="009C24EC" w:rsidRDefault="009C24EC" w:rsidP="009C24EC">
      <w:pPr>
        <w:suppressAutoHyphens w:val="0"/>
        <w:jc w:val="both"/>
        <w:rPr>
          <w:rFonts w:ascii="Calibri" w:eastAsia="Calibri" w:hAnsi="Calibri" w:cs="Calibri"/>
          <w:sz w:val="20"/>
          <w:szCs w:val="20"/>
          <w:lang w:eastAsia="en-US"/>
        </w:rPr>
      </w:pPr>
    </w:p>
    <w:p w:rsidR="009C24EC" w:rsidRPr="009C24EC" w:rsidRDefault="009C24EC" w:rsidP="009C24EC">
      <w:pPr>
        <w:keepNext/>
        <w:tabs>
          <w:tab w:val="left" w:pos="11198"/>
        </w:tabs>
        <w:suppressAutoHyphens w:val="0"/>
        <w:ind w:left="-567" w:right="217"/>
        <w:jc w:val="both"/>
        <w:outlineLvl w:val="2"/>
        <w:rPr>
          <w:rFonts w:ascii="Calibri" w:eastAsia="Times New Roman" w:hAnsi="Calibri" w:cs="Calibri"/>
          <w:b/>
          <w:bCs/>
          <w:sz w:val="20"/>
          <w:szCs w:val="20"/>
          <w:lang w:val="x-none" w:eastAsia="x-none"/>
        </w:rPr>
      </w:pPr>
      <w:r w:rsidRPr="009C24EC">
        <w:rPr>
          <w:rFonts w:ascii="Calibri" w:eastAsia="Times New Roman" w:hAnsi="Calibri" w:cs="Calibri"/>
          <w:b/>
          <w:bCs/>
          <w:sz w:val="20"/>
          <w:szCs w:val="20"/>
          <w:lang w:val="x-none" w:eastAsia="x-none"/>
        </w:rPr>
        <w:t>ESTRUTURA DE ATENDIMENTO</w:t>
      </w:r>
    </w:p>
    <w:p w:rsidR="009C24EC" w:rsidRPr="009C24EC" w:rsidRDefault="009C24EC" w:rsidP="009C24EC">
      <w:pPr>
        <w:suppressAutoHyphens w:val="0"/>
        <w:ind w:left="-567"/>
        <w:jc w:val="both"/>
        <w:rPr>
          <w:rFonts w:ascii="Calibri" w:eastAsia="Calibri" w:hAnsi="Calibri" w:cs="Calibri"/>
          <w:sz w:val="20"/>
          <w:szCs w:val="20"/>
          <w:lang w:eastAsia="en-US"/>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Atualmente alguma instituição bancária possui estrutura de atendimento (Agência/PAB/PAE/ou correspondente bancário) nas dependências da Prefeitura e demais entes? Caso positivo, favor informar:</w:t>
      </w:r>
    </w:p>
    <w:p w:rsidR="00E777EB" w:rsidRPr="009C24EC" w:rsidRDefault="00E777EB" w:rsidP="00E777EB">
      <w:pPr>
        <w:suppressAutoHyphens w:val="0"/>
        <w:ind w:left="-567"/>
        <w:jc w:val="both"/>
        <w:rPr>
          <w:rFonts w:ascii="Calibri" w:eastAsia="Calibri" w:hAnsi="Calibri" w:cs="Calibri"/>
          <w:sz w:val="20"/>
          <w:szCs w:val="20"/>
          <w:lang w:eastAsia="en-US"/>
        </w:rPr>
      </w:pPr>
      <w:r w:rsidRPr="00E777EB">
        <w:rPr>
          <w:rFonts w:ascii="Calibri" w:eastAsia="Calibri" w:hAnsi="Calibri" w:cs="Calibri"/>
          <w:b/>
          <w:sz w:val="20"/>
          <w:szCs w:val="20"/>
          <w:lang w:eastAsia="en-US"/>
        </w:rPr>
        <w:t>RESPOSTA</w:t>
      </w:r>
      <w:r>
        <w:rPr>
          <w:rFonts w:ascii="Calibri" w:eastAsia="Calibri" w:hAnsi="Calibri" w:cs="Calibri"/>
          <w:sz w:val="20"/>
          <w:szCs w:val="20"/>
          <w:lang w:eastAsia="en-US"/>
        </w:rPr>
        <w:t>: Sim.</w:t>
      </w:r>
    </w:p>
    <w:p w:rsidR="009C24EC" w:rsidRPr="009C24EC" w:rsidRDefault="009C24EC" w:rsidP="009C24EC">
      <w:pPr>
        <w:tabs>
          <w:tab w:val="center" w:pos="1843"/>
          <w:tab w:val="right" w:pos="8838"/>
        </w:tabs>
        <w:suppressAutoHyphens w:val="0"/>
        <w:ind w:left="-567"/>
        <w:rPr>
          <w:rFonts w:ascii="Calibri" w:eastAsia="Calibri" w:hAnsi="Calibri" w:cs="Calibri"/>
          <w:sz w:val="20"/>
          <w:szCs w:val="20"/>
          <w:lang w:eastAsia="en-US"/>
        </w:rPr>
      </w:pPr>
      <w:proofErr w:type="gramStart"/>
      <w:r w:rsidRPr="009C24EC">
        <w:rPr>
          <w:rFonts w:ascii="Calibri" w:eastAsia="Calibri" w:hAnsi="Calibri" w:cs="Calibri"/>
          <w:sz w:val="20"/>
          <w:szCs w:val="20"/>
          <w:lang w:eastAsia="en-US"/>
        </w:rPr>
        <w:t>a)Banco</w:t>
      </w:r>
      <w:proofErr w:type="gramEnd"/>
      <w:r w:rsidRPr="009C24EC">
        <w:rPr>
          <w:rFonts w:ascii="Calibri" w:eastAsia="Calibri" w:hAnsi="Calibri" w:cs="Calibri"/>
          <w:sz w:val="20"/>
          <w:szCs w:val="20"/>
          <w:lang w:eastAsia="en-US"/>
        </w:rPr>
        <w:t>:</w:t>
      </w:r>
      <w:r w:rsidR="00E777EB">
        <w:rPr>
          <w:rFonts w:ascii="Calibri" w:eastAsia="Calibri" w:hAnsi="Calibri" w:cs="Calibri"/>
          <w:sz w:val="20"/>
          <w:szCs w:val="20"/>
          <w:lang w:eastAsia="en-US"/>
        </w:rPr>
        <w:t xml:space="preserve"> Caixa Econômica Federal.</w:t>
      </w:r>
    </w:p>
    <w:p w:rsidR="009C24EC" w:rsidRPr="009C24EC" w:rsidRDefault="009C24EC" w:rsidP="009C24EC">
      <w:pPr>
        <w:suppressAutoHyphens w:val="0"/>
        <w:ind w:left="-567"/>
        <w:rPr>
          <w:rFonts w:ascii="Calibri" w:eastAsia="Calibri" w:hAnsi="Calibri" w:cs="Calibri"/>
          <w:sz w:val="20"/>
          <w:szCs w:val="20"/>
          <w:lang w:eastAsia="en-US"/>
        </w:rPr>
      </w:pPr>
      <w:proofErr w:type="gramStart"/>
      <w:r w:rsidRPr="009C24EC">
        <w:rPr>
          <w:rFonts w:ascii="Calibri" w:eastAsia="Calibri" w:hAnsi="Calibri" w:cs="Calibri"/>
          <w:sz w:val="20"/>
          <w:szCs w:val="20"/>
          <w:lang w:eastAsia="en-US"/>
        </w:rPr>
        <w:t>b)Tipo</w:t>
      </w:r>
      <w:proofErr w:type="gramEnd"/>
      <w:r w:rsidRPr="009C24EC">
        <w:rPr>
          <w:rFonts w:ascii="Calibri" w:eastAsia="Calibri" w:hAnsi="Calibri" w:cs="Calibri"/>
          <w:sz w:val="20"/>
          <w:szCs w:val="20"/>
          <w:lang w:eastAsia="en-US"/>
        </w:rPr>
        <w:t xml:space="preserve"> da estrutura (Agência/PAB/PAE):</w:t>
      </w:r>
      <w:r w:rsidR="00E777EB">
        <w:rPr>
          <w:rFonts w:ascii="Calibri" w:eastAsia="Calibri" w:hAnsi="Calibri" w:cs="Calibri"/>
          <w:sz w:val="20"/>
          <w:szCs w:val="20"/>
          <w:lang w:eastAsia="en-US"/>
        </w:rPr>
        <w:t xml:space="preserve"> PAE.</w:t>
      </w:r>
    </w:p>
    <w:p w:rsidR="009C24EC" w:rsidRPr="009C24EC" w:rsidRDefault="009C24EC" w:rsidP="009C24EC">
      <w:pPr>
        <w:tabs>
          <w:tab w:val="center" w:pos="1843"/>
          <w:tab w:val="right" w:pos="8838"/>
        </w:tabs>
        <w:suppressAutoHyphens w:val="0"/>
        <w:ind w:left="-567"/>
        <w:rPr>
          <w:rFonts w:ascii="Calibri" w:eastAsia="Calibri" w:hAnsi="Calibri" w:cs="Calibri"/>
          <w:sz w:val="20"/>
          <w:szCs w:val="20"/>
          <w:lang w:eastAsia="en-US"/>
        </w:rPr>
      </w:pPr>
      <w:r w:rsidRPr="009C24EC">
        <w:rPr>
          <w:rFonts w:ascii="Calibri" w:eastAsia="Calibri" w:hAnsi="Calibri" w:cs="Calibri"/>
          <w:sz w:val="20"/>
          <w:szCs w:val="20"/>
          <w:lang w:eastAsia="en-US"/>
        </w:rPr>
        <w:t>c) Endereço:</w:t>
      </w:r>
      <w:r w:rsidR="00E777EB">
        <w:rPr>
          <w:rFonts w:ascii="Calibri" w:eastAsia="Calibri" w:hAnsi="Calibri" w:cs="Calibri"/>
          <w:sz w:val="20"/>
          <w:szCs w:val="20"/>
          <w:lang w:eastAsia="en-US"/>
        </w:rPr>
        <w:t xml:space="preserve"> Rua Visconde de </w:t>
      </w:r>
      <w:proofErr w:type="spellStart"/>
      <w:r w:rsidR="00E777EB">
        <w:rPr>
          <w:rFonts w:ascii="Calibri" w:eastAsia="Calibri" w:hAnsi="Calibri" w:cs="Calibri"/>
          <w:sz w:val="20"/>
          <w:szCs w:val="20"/>
          <w:lang w:eastAsia="en-US"/>
        </w:rPr>
        <w:t>Sepetiba</w:t>
      </w:r>
      <w:proofErr w:type="spellEnd"/>
      <w:r w:rsidR="00E777EB">
        <w:rPr>
          <w:rFonts w:ascii="Calibri" w:eastAsia="Calibri" w:hAnsi="Calibri" w:cs="Calibri"/>
          <w:sz w:val="20"/>
          <w:szCs w:val="20"/>
          <w:lang w:eastAsia="en-US"/>
        </w:rPr>
        <w:t xml:space="preserve"> nº 987 e Rua da Conceição nº 100 – Centro – Niterói/RJ.</w:t>
      </w:r>
    </w:p>
    <w:p w:rsidR="009C24EC" w:rsidRPr="009C24EC" w:rsidRDefault="009C24EC" w:rsidP="009C24EC">
      <w:pPr>
        <w:tabs>
          <w:tab w:val="center" w:pos="1843"/>
          <w:tab w:val="right" w:pos="8838"/>
        </w:tabs>
        <w:suppressAutoHyphens w:val="0"/>
        <w:rPr>
          <w:rFonts w:ascii="Calibri" w:eastAsia="Calibri" w:hAnsi="Calibri" w:cs="Calibri"/>
          <w:sz w:val="20"/>
          <w:szCs w:val="20"/>
          <w:lang w:eastAsia="en-US"/>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lastRenderedPageBreak/>
        <w:t>Está correto o entendimento de que, durante a vigência contratual, apenas o Banco vencedor do certame será autorizado a manter/instalar estruturas de atendimento (Agência/Posto de Atendimento Bancário/Posto de Atendimento Eletrônico e ou correspondente bancário) nas dependências da Prefeitura e demais entes, ou seja, terá exclusividade na ocupação de espaços?</w:t>
      </w:r>
    </w:p>
    <w:p w:rsidR="00E777EB" w:rsidRPr="009C24EC" w:rsidRDefault="00E777EB" w:rsidP="00E777EB">
      <w:pPr>
        <w:suppressAutoHyphens w:val="0"/>
        <w:ind w:left="-567"/>
        <w:jc w:val="both"/>
        <w:rPr>
          <w:rFonts w:ascii="Calibri" w:eastAsia="Calibri" w:hAnsi="Calibri" w:cs="Calibri"/>
          <w:sz w:val="20"/>
          <w:szCs w:val="20"/>
          <w:lang w:eastAsia="en-US"/>
        </w:rPr>
      </w:pPr>
      <w:r w:rsidRPr="00E777EB">
        <w:rPr>
          <w:rFonts w:ascii="Calibri" w:eastAsia="Calibri" w:hAnsi="Calibri" w:cs="Calibri"/>
          <w:b/>
          <w:sz w:val="20"/>
          <w:szCs w:val="20"/>
          <w:lang w:eastAsia="en-US"/>
        </w:rPr>
        <w:t>RESPOSTA</w:t>
      </w:r>
      <w:r>
        <w:rPr>
          <w:rFonts w:ascii="Calibri" w:eastAsia="Calibri" w:hAnsi="Calibri" w:cs="Calibri"/>
          <w:sz w:val="20"/>
          <w:szCs w:val="20"/>
          <w:lang w:eastAsia="en-US"/>
        </w:rPr>
        <w:t>: Sim.</w:t>
      </w:r>
    </w:p>
    <w:p w:rsidR="009C24EC" w:rsidRPr="009C24EC" w:rsidRDefault="009C24EC" w:rsidP="009C24EC">
      <w:pPr>
        <w:suppressAutoHyphens w:val="0"/>
        <w:ind w:left="708"/>
        <w:rPr>
          <w:rFonts w:ascii="Calibri" w:eastAsia="Times New Roman" w:hAnsi="Calibri" w:cs="Calibri"/>
          <w:sz w:val="20"/>
          <w:szCs w:val="20"/>
          <w:lang w:eastAsia="pt-BR"/>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O Banco vencedor do certame será a única instituição a realizar propaganda e comercialização de serviços/produtos nas dependências da Prefeitura e demais entes, durante o prazo do contrato?</w:t>
      </w:r>
    </w:p>
    <w:p w:rsidR="00E777EB" w:rsidRPr="009C24EC" w:rsidRDefault="00E777EB" w:rsidP="00E777EB">
      <w:pPr>
        <w:suppressAutoHyphens w:val="0"/>
        <w:ind w:left="-567"/>
        <w:jc w:val="both"/>
        <w:rPr>
          <w:rFonts w:ascii="Calibri" w:eastAsia="Calibri" w:hAnsi="Calibri" w:cs="Calibri"/>
          <w:sz w:val="20"/>
          <w:szCs w:val="20"/>
          <w:lang w:eastAsia="en-US"/>
        </w:rPr>
      </w:pPr>
      <w:r w:rsidRPr="00E777EB">
        <w:rPr>
          <w:rFonts w:ascii="Calibri" w:eastAsia="Calibri" w:hAnsi="Calibri" w:cs="Calibri"/>
          <w:b/>
          <w:sz w:val="20"/>
          <w:szCs w:val="20"/>
          <w:lang w:eastAsia="en-US"/>
        </w:rPr>
        <w:t>RESPOSTA</w:t>
      </w:r>
      <w:r>
        <w:rPr>
          <w:rFonts w:ascii="Calibri" w:eastAsia="Calibri" w:hAnsi="Calibri" w:cs="Calibri"/>
          <w:sz w:val="20"/>
          <w:szCs w:val="20"/>
          <w:lang w:eastAsia="en-US"/>
        </w:rPr>
        <w:t>: Não. Somente em caso de produtos diferenciados, com objetivo de atender o servidor.</w:t>
      </w:r>
    </w:p>
    <w:p w:rsidR="009C24EC" w:rsidRPr="009C24EC" w:rsidRDefault="009C24EC" w:rsidP="009C24EC">
      <w:pPr>
        <w:suppressAutoHyphens w:val="0"/>
        <w:ind w:left="708"/>
        <w:rPr>
          <w:rFonts w:ascii="Calibri" w:eastAsia="Times New Roman" w:hAnsi="Calibri" w:cs="Calibri"/>
          <w:sz w:val="20"/>
          <w:szCs w:val="20"/>
          <w:lang w:eastAsia="pt-BR"/>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Considerando a quantidade de Servidores e a oportunidade de prestar atendimento personalizado e exclusivo, caso o Banco vencedor tenha interesse em instalar estrutura de atendimento, a Prefeitura Municipal dispõe de espaços em imóveis próprios para a instalação (PAB - Posto de Atendimento Bancário) em metragem mínima de 20m², em caso positivo, favor informar:</w:t>
      </w:r>
    </w:p>
    <w:p w:rsidR="00E777EB" w:rsidRPr="009C24EC" w:rsidRDefault="00E777EB" w:rsidP="00E777EB">
      <w:pPr>
        <w:suppressAutoHyphens w:val="0"/>
        <w:ind w:left="-567"/>
        <w:jc w:val="both"/>
        <w:rPr>
          <w:rFonts w:ascii="Calibri" w:eastAsia="Calibri" w:hAnsi="Calibri" w:cs="Calibri"/>
          <w:sz w:val="20"/>
          <w:szCs w:val="20"/>
          <w:lang w:eastAsia="en-US"/>
        </w:rPr>
      </w:pPr>
      <w:r w:rsidRPr="00951C26">
        <w:rPr>
          <w:rFonts w:ascii="Calibri" w:eastAsia="Calibri" w:hAnsi="Calibri" w:cs="Calibri"/>
          <w:b/>
          <w:sz w:val="20"/>
          <w:szCs w:val="20"/>
          <w:lang w:eastAsia="en-US"/>
        </w:rPr>
        <w:t>RESPOSTA</w:t>
      </w:r>
      <w:r>
        <w:rPr>
          <w:rFonts w:ascii="Calibri" w:eastAsia="Calibri" w:hAnsi="Calibri" w:cs="Calibri"/>
          <w:sz w:val="20"/>
          <w:szCs w:val="20"/>
          <w:lang w:eastAsia="en-US"/>
        </w:rPr>
        <w:t>: Sim.</w:t>
      </w:r>
    </w:p>
    <w:p w:rsidR="009C24EC" w:rsidRPr="009C24EC" w:rsidRDefault="009C24EC" w:rsidP="009C24EC">
      <w:pPr>
        <w:suppressAutoHyphens w:val="0"/>
        <w:autoSpaceDE w:val="0"/>
        <w:ind w:left="-567"/>
        <w:jc w:val="both"/>
        <w:rPr>
          <w:rFonts w:ascii="Calibri" w:eastAsia="Calibri" w:hAnsi="Calibri" w:cs="Calibri"/>
          <w:sz w:val="20"/>
          <w:szCs w:val="20"/>
          <w:lang w:eastAsia="pt-BR"/>
        </w:rPr>
      </w:pPr>
      <w:r w:rsidRPr="009C24EC">
        <w:rPr>
          <w:rFonts w:ascii="Calibri" w:eastAsia="Calibri" w:hAnsi="Calibri" w:cs="Calibri"/>
          <w:sz w:val="20"/>
          <w:szCs w:val="20"/>
          <w:lang w:eastAsia="pt-BR"/>
        </w:rPr>
        <w:t>- Qual a metragem do local:</w:t>
      </w:r>
    </w:p>
    <w:p w:rsidR="009C24EC" w:rsidRPr="009C24EC" w:rsidRDefault="009C24EC" w:rsidP="009C24EC">
      <w:pPr>
        <w:suppressAutoHyphens w:val="0"/>
        <w:autoSpaceDE w:val="0"/>
        <w:ind w:left="-567"/>
        <w:jc w:val="both"/>
        <w:rPr>
          <w:rFonts w:ascii="Calibri" w:eastAsia="Calibri" w:hAnsi="Calibri" w:cs="Calibri"/>
          <w:sz w:val="20"/>
          <w:szCs w:val="20"/>
          <w:lang w:eastAsia="pt-BR"/>
        </w:rPr>
      </w:pPr>
      <w:r w:rsidRPr="009C24EC">
        <w:rPr>
          <w:rFonts w:ascii="Calibri" w:eastAsia="Calibri" w:hAnsi="Calibri" w:cs="Calibri"/>
          <w:sz w:val="20"/>
          <w:szCs w:val="20"/>
          <w:lang w:eastAsia="pt-BR"/>
        </w:rPr>
        <w:t>- Local (exemplo: Sec. de Saúde):</w:t>
      </w:r>
    </w:p>
    <w:p w:rsidR="009C24EC" w:rsidRPr="009C24EC" w:rsidRDefault="009C24EC" w:rsidP="009C24EC">
      <w:pPr>
        <w:suppressAutoHyphens w:val="0"/>
        <w:autoSpaceDE w:val="0"/>
        <w:ind w:left="-567"/>
        <w:jc w:val="both"/>
        <w:rPr>
          <w:rFonts w:ascii="Calibri" w:eastAsia="Calibri" w:hAnsi="Calibri" w:cs="Calibri"/>
          <w:sz w:val="20"/>
          <w:szCs w:val="20"/>
          <w:lang w:eastAsia="pt-BR"/>
        </w:rPr>
      </w:pPr>
      <w:r w:rsidRPr="009C24EC">
        <w:rPr>
          <w:rFonts w:ascii="Calibri" w:eastAsia="Calibri" w:hAnsi="Calibri" w:cs="Calibri"/>
          <w:sz w:val="20"/>
          <w:szCs w:val="20"/>
          <w:lang w:eastAsia="pt-BR"/>
        </w:rPr>
        <w:t>- Endereço:</w:t>
      </w:r>
    </w:p>
    <w:p w:rsidR="009C24EC" w:rsidRPr="009C24EC" w:rsidRDefault="009C24EC" w:rsidP="009C24EC">
      <w:pPr>
        <w:suppressAutoHyphens w:val="0"/>
        <w:autoSpaceDE w:val="0"/>
        <w:ind w:left="-567"/>
        <w:jc w:val="both"/>
        <w:rPr>
          <w:rFonts w:ascii="Calibri" w:eastAsia="Calibri" w:hAnsi="Calibri" w:cs="Calibri"/>
          <w:sz w:val="20"/>
          <w:szCs w:val="20"/>
          <w:lang w:eastAsia="pt-BR"/>
        </w:rPr>
      </w:pPr>
      <w:r w:rsidRPr="009C24EC">
        <w:rPr>
          <w:rFonts w:ascii="Calibri" w:eastAsia="Calibri" w:hAnsi="Calibri" w:cs="Calibri"/>
          <w:sz w:val="20"/>
          <w:szCs w:val="20"/>
          <w:lang w:eastAsia="pt-BR"/>
        </w:rPr>
        <w:t>- Quantidade de Servidores lotados no local:</w:t>
      </w:r>
    </w:p>
    <w:p w:rsidR="009C24EC" w:rsidRPr="009C24EC" w:rsidRDefault="009C24EC" w:rsidP="009C24EC">
      <w:pPr>
        <w:suppressAutoHyphens w:val="0"/>
        <w:autoSpaceDE w:val="0"/>
        <w:ind w:left="-567"/>
        <w:jc w:val="both"/>
        <w:rPr>
          <w:rFonts w:ascii="Calibri" w:eastAsia="Calibri" w:hAnsi="Calibri" w:cs="Calibri"/>
          <w:sz w:val="20"/>
          <w:szCs w:val="20"/>
          <w:lang w:eastAsia="pt-BR"/>
        </w:rPr>
      </w:pPr>
      <w:r w:rsidRPr="009C24EC">
        <w:rPr>
          <w:rFonts w:ascii="Calibri" w:eastAsia="Calibri" w:hAnsi="Calibri" w:cs="Calibri"/>
          <w:sz w:val="20"/>
          <w:szCs w:val="20"/>
          <w:lang w:eastAsia="pt-BR"/>
        </w:rPr>
        <w:t>- Haverá cobrança de aluguel?</w:t>
      </w:r>
    </w:p>
    <w:p w:rsidR="009C24EC" w:rsidRDefault="009C24EC" w:rsidP="009C24EC">
      <w:pPr>
        <w:suppressAutoHyphens w:val="0"/>
        <w:autoSpaceDE w:val="0"/>
        <w:ind w:left="-567"/>
        <w:jc w:val="both"/>
        <w:rPr>
          <w:rFonts w:ascii="Calibri" w:eastAsia="Calibri" w:hAnsi="Calibri" w:cs="Calibri"/>
          <w:sz w:val="20"/>
          <w:szCs w:val="20"/>
          <w:lang w:eastAsia="pt-BR"/>
        </w:rPr>
      </w:pPr>
      <w:r w:rsidRPr="009C24EC">
        <w:rPr>
          <w:rFonts w:ascii="Calibri" w:eastAsia="Calibri" w:hAnsi="Calibri" w:cs="Calibri"/>
          <w:sz w:val="20"/>
          <w:szCs w:val="20"/>
          <w:lang w:eastAsia="pt-BR"/>
        </w:rPr>
        <w:t>- Os imóveis são próprios?</w:t>
      </w:r>
    </w:p>
    <w:p w:rsidR="00E777EB" w:rsidRDefault="00E777EB" w:rsidP="009C24EC">
      <w:pPr>
        <w:suppressAutoHyphens w:val="0"/>
        <w:autoSpaceDE w:val="0"/>
        <w:ind w:left="-567"/>
        <w:jc w:val="both"/>
        <w:rPr>
          <w:rFonts w:ascii="Calibri" w:eastAsia="Calibri" w:hAnsi="Calibri" w:cs="Calibri"/>
          <w:sz w:val="20"/>
          <w:szCs w:val="20"/>
          <w:lang w:eastAsia="pt-BR"/>
        </w:rPr>
      </w:pPr>
      <w:r w:rsidRPr="00951C26">
        <w:rPr>
          <w:rFonts w:ascii="Calibri" w:eastAsia="Calibri" w:hAnsi="Calibri" w:cs="Calibri"/>
          <w:b/>
          <w:sz w:val="20"/>
          <w:szCs w:val="20"/>
          <w:lang w:eastAsia="pt-BR"/>
        </w:rPr>
        <w:t>RESPOSTA</w:t>
      </w:r>
      <w:r>
        <w:rPr>
          <w:rFonts w:ascii="Calibri" w:eastAsia="Calibri" w:hAnsi="Calibri" w:cs="Calibri"/>
          <w:sz w:val="20"/>
          <w:szCs w:val="20"/>
          <w:lang w:eastAsia="pt-BR"/>
        </w:rPr>
        <w:t>: Dados acima serão fornecidos ao</w:t>
      </w:r>
      <w:r w:rsidR="00951C26">
        <w:rPr>
          <w:rFonts w:ascii="Calibri" w:eastAsia="Calibri" w:hAnsi="Calibri" w:cs="Calibri"/>
          <w:sz w:val="20"/>
          <w:szCs w:val="20"/>
          <w:lang w:eastAsia="pt-BR"/>
        </w:rPr>
        <w:t xml:space="preserve"> licitante vencedor.</w:t>
      </w:r>
    </w:p>
    <w:p w:rsidR="00951C26" w:rsidRPr="009C24EC" w:rsidRDefault="00951C26" w:rsidP="009C24EC">
      <w:pPr>
        <w:suppressAutoHyphens w:val="0"/>
        <w:autoSpaceDE w:val="0"/>
        <w:ind w:left="-567"/>
        <w:jc w:val="both"/>
        <w:rPr>
          <w:rFonts w:ascii="Calibri" w:eastAsia="Calibri" w:hAnsi="Calibri" w:cs="Calibri"/>
          <w:sz w:val="20"/>
          <w:szCs w:val="20"/>
          <w:lang w:eastAsia="pt-BR"/>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 xml:space="preserve">Favor confirmar nosso entendimento que o prazo de 60 (sessenta) dias para instalação dos 05 caixas eletrônicos mencionados em edital serão contados </w:t>
      </w:r>
      <w:r w:rsidRPr="009C24EC">
        <w:rPr>
          <w:rFonts w:ascii="Calibri" w:eastAsia="Calibri" w:hAnsi="Calibri" w:cs="Calibri"/>
          <w:b/>
          <w:sz w:val="20"/>
          <w:szCs w:val="20"/>
          <w:lang w:eastAsia="en-US"/>
        </w:rPr>
        <w:t>a partir da desocupação dos espaços</w:t>
      </w:r>
      <w:r w:rsidRPr="009C24EC">
        <w:rPr>
          <w:rFonts w:ascii="Calibri" w:eastAsia="Calibri" w:hAnsi="Calibri" w:cs="Calibri"/>
          <w:sz w:val="20"/>
          <w:szCs w:val="20"/>
          <w:lang w:eastAsia="en-US"/>
        </w:rPr>
        <w:t>.</w:t>
      </w:r>
    </w:p>
    <w:p w:rsidR="00951C26" w:rsidRPr="009C24EC" w:rsidRDefault="00951C26" w:rsidP="00951C26">
      <w:pPr>
        <w:suppressAutoHyphens w:val="0"/>
        <w:ind w:left="-567"/>
        <w:jc w:val="both"/>
        <w:rPr>
          <w:rFonts w:ascii="Calibri" w:eastAsia="Calibri" w:hAnsi="Calibri" w:cs="Calibri"/>
          <w:sz w:val="20"/>
          <w:szCs w:val="20"/>
          <w:lang w:eastAsia="en-US"/>
        </w:rPr>
      </w:pPr>
      <w:r w:rsidRPr="00951C26">
        <w:rPr>
          <w:rFonts w:ascii="Calibri" w:eastAsia="Calibri" w:hAnsi="Calibri" w:cs="Calibri"/>
          <w:b/>
          <w:sz w:val="20"/>
          <w:szCs w:val="20"/>
          <w:lang w:eastAsia="en-US"/>
        </w:rPr>
        <w:t>RESPOSTA</w:t>
      </w:r>
      <w:r>
        <w:rPr>
          <w:rFonts w:ascii="Calibri" w:eastAsia="Calibri" w:hAnsi="Calibri" w:cs="Calibri"/>
          <w:sz w:val="20"/>
          <w:szCs w:val="20"/>
          <w:lang w:eastAsia="en-US"/>
        </w:rPr>
        <w:t>: Sim.</w:t>
      </w:r>
    </w:p>
    <w:p w:rsidR="009C24EC" w:rsidRPr="009C24EC" w:rsidRDefault="009C24EC" w:rsidP="009C24EC">
      <w:pPr>
        <w:suppressAutoHyphens w:val="0"/>
        <w:jc w:val="both"/>
        <w:rPr>
          <w:rFonts w:ascii="Calibri" w:eastAsia="Calibri" w:hAnsi="Calibri" w:cs="Calibri"/>
          <w:sz w:val="20"/>
          <w:szCs w:val="20"/>
          <w:lang w:eastAsia="en-US"/>
        </w:rPr>
      </w:pPr>
      <w:r w:rsidRPr="009C24EC">
        <w:rPr>
          <w:rFonts w:ascii="Calibri" w:eastAsia="Calibri" w:hAnsi="Calibri" w:cs="Calibri"/>
          <w:sz w:val="20"/>
          <w:szCs w:val="20"/>
          <w:lang w:eastAsia="en-US"/>
        </w:rPr>
        <w:t xml:space="preserve"> </w:t>
      </w: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b/>
          <w:sz w:val="20"/>
          <w:szCs w:val="20"/>
          <w:lang w:eastAsia="en-US"/>
        </w:rPr>
        <w:t>Confirmar nosso entendimento</w:t>
      </w:r>
      <w:r w:rsidRPr="009C24EC">
        <w:rPr>
          <w:rFonts w:ascii="Calibri" w:eastAsia="Calibri" w:hAnsi="Calibri" w:cs="Calibri"/>
          <w:sz w:val="20"/>
          <w:szCs w:val="20"/>
          <w:lang w:eastAsia="en-US"/>
        </w:rPr>
        <w:t xml:space="preserve"> que não haverá cobrança de aluguel referente os espaços cedidos pela municipalidade.</w:t>
      </w:r>
    </w:p>
    <w:p w:rsidR="00951C26" w:rsidRPr="009C24EC" w:rsidRDefault="00951C26" w:rsidP="00951C26">
      <w:pPr>
        <w:suppressAutoHyphens w:val="0"/>
        <w:ind w:left="-567"/>
        <w:jc w:val="both"/>
        <w:rPr>
          <w:rFonts w:ascii="Calibri" w:eastAsia="Calibri" w:hAnsi="Calibri" w:cs="Calibri"/>
          <w:sz w:val="20"/>
          <w:szCs w:val="20"/>
          <w:lang w:eastAsia="en-US"/>
        </w:rPr>
      </w:pPr>
      <w:r>
        <w:rPr>
          <w:rFonts w:ascii="Calibri" w:eastAsia="Calibri" w:hAnsi="Calibri" w:cs="Calibri"/>
          <w:b/>
          <w:sz w:val="20"/>
          <w:szCs w:val="20"/>
          <w:lang w:eastAsia="en-US"/>
        </w:rPr>
        <w:t>RESPOSTA: Sim.</w:t>
      </w:r>
    </w:p>
    <w:p w:rsidR="009C24EC" w:rsidRPr="009C24EC" w:rsidRDefault="009C24EC" w:rsidP="009C24EC">
      <w:pPr>
        <w:suppressAutoHyphens w:val="0"/>
        <w:jc w:val="both"/>
        <w:rPr>
          <w:rFonts w:ascii="Calibri" w:eastAsia="Calibri" w:hAnsi="Calibri" w:cs="Calibri"/>
          <w:sz w:val="20"/>
          <w:szCs w:val="20"/>
          <w:lang w:eastAsia="en-US"/>
        </w:rPr>
      </w:pPr>
    </w:p>
    <w:p w:rsidR="009C24EC" w:rsidRPr="009C24EC" w:rsidRDefault="009C24EC" w:rsidP="009C24EC">
      <w:pPr>
        <w:keepNext/>
        <w:tabs>
          <w:tab w:val="left" w:pos="11198"/>
        </w:tabs>
        <w:suppressAutoHyphens w:val="0"/>
        <w:ind w:left="-567" w:right="217"/>
        <w:jc w:val="both"/>
        <w:outlineLvl w:val="2"/>
        <w:rPr>
          <w:rFonts w:ascii="Calibri" w:eastAsia="Times New Roman" w:hAnsi="Calibri" w:cs="Calibri"/>
          <w:b/>
          <w:bCs/>
          <w:sz w:val="20"/>
          <w:szCs w:val="20"/>
          <w:lang w:val="x-none" w:eastAsia="x-none"/>
        </w:rPr>
      </w:pPr>
      <w:r w:rsidRPr="009C24EC">
        <w:rPr>
          <w:rFonts w:ascii="Calibri" w:eastAsia="Times New Roman" w:hAnsi="Calibri" w:cs="Calibri"/>
          <w:b/>
          <w:bCs/>
          <w:sz w:val="20"/>
          <w:szCs w:val="20"/>
          <w:lang w:val="x-none" w:eastAsia="x-none"/>
        </w:rPr>
        <w:t xml:space="preserve">FOLHA DE PAGAMENTO                                          </w:t>
      </w:r>
    </w:p>
    <w:p w:rsidR="00951C26" w:rsidRDefault="009C24EC" w:rsidP="009C24EC">
      <w:pPr>
        <w:numPr>
          <w:ilvl w:val="0"/>
          <w:numId w:val="15"/>
        </w:numPr>
        <w:suppressAutoHyphens w:val="0"/>
        <w:ind w:left="-567" w:right="21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 xml:space="preserve"> Pedimos informar se a exigência contida no item 17.1.10 do edital, quanto ao fornecimento de arquivos dos pagamentos (histórico) quando do término do contrato poderá ser desconsiderada, haja vista as informações </w:t>
      </w:r>
      <w:r w:rsidRPr="009C24EC">
        <w:rPr>
          <w:rFonts w:ascii="Calibri" w:eastAsia="Calibri" w:hAnsi="Calibri" w:cs="Calibri"/>
          <w:b/>
          <w:sz w:val="20"/>
          <w:szCs w:val="20"/>
          <w:lang w:eastAsia="en-US"/>
        </w:rPr>
        <w:t>constarem do arquivo retorno mensalmente entregue a Prefeitura</w:t>
      </w:r>
      <w:r w:rsidRPr="009C24EC">
        <w:rPr>
          <w:rFonts w:ascii="Calibri" w:eastAsia="Calibri" w:hAnsi="Calibri" w:cs="Calibri"/>
          <w:sz w:val="20"/>
          <w:szCs w:val="20"/>
          <w:lang w:eastAsia="en-US"/>
        </w:rPr>
        <w:t>.</w:t>
      </w:r>
    </w:p>
    <w:p w:rsidR="009C24EC" w:rsidRPr="009C24EC" w:rsidRDefault="00951C26" w:rsidP="00951C26">
      <w:pPr>
        <w:suppressAutoHyphens w:val="0"/>
        <w:ind w:left="-567" w:right="217"/>
        <w:jc w:val="both"/>
        <w:rPr>
          <w:rFonts w:ascii="Calibri" w:eastAsia="Calibri" w:hAnsi="Calibri" w:cs="Calibri"/>
          <w:sz w:val="20"/>
          <w:szCs w:val="20"/>
          <w:lang w:eastAsia="en-US"/>
        </w:rPr>
      </w:pPr>
      <w:r w:rsidRPr="00787DC2">
        <w:rPr>
          <w:rFonts w:ascii="Calibri" w:eastAsia="Calibri" w:hAnsi="Calibri" w:cs="Calibri"/>
          <w:b/>
          <w:sz w:val="20"/>
          <w:szCs w:val="20"/>
          <w:lang w:eastAsia="en-US"/>
        </w:rPr>
        <w:t>RESPOSTA</w:t>
      </w:r>
      <w:r>
        <w:rPr>
          <w:rFonts w:ascii="Calibri" w:eastAsia="Calibri" w:hAnsi="Calibri" w:cs="Calibri"/>
          <w:sz w:val="20"/>
          <w:szCs w:val="20"/>
          <w:lang w:eastAsia="en-US"/>
        </w:rPr>
        <w:t xml:space="preserve">: </w:t>
      </w:r>
      <w:r w:rsidR="00787DC2">
        <w:rPr>
          <w:rFonts w:ascii="Calibri" w:eastAsia="Calibri" w:hAnsi="Calibri" w:cs="Calibri"/>
          <w:sz w:val="20"/>
          <w:szCs w:val="20"/>
          <w:lang w:eastAsia="en-US"/>
        </w:rPr>
        <w:t>Conforme Edital.</w:t>
      </w:r>
      <w:r w:rsidR="009C24EC" w:rsidRPr="009C24EC">
        <w:rPr>
          <w:rFonts w:ascii="Calibri" w:eastAsia="Calibri" w:hAnsi="Calibri" w:cs="Calibri"/>
          <w:sz w:val="20"/>
          <w:szCs w:val="20"/>
          <w:lang w:eastAsia="en-US"/>
        </w:rPr>
        <w:t xml:space="preserve"> </w:t>
      </w:r>
    </w:p>
    <w:p w:rsidR="009C24EC" w:rsidRPr="009C24EC" w:rsidRDefault="009C24EC" w:rsidP="009C24EC">
      <w:pPr>
        <w:tabs>
          <w:tab w:val="left" w:pos="11198"/>
        </w:tabs>
        <w:suppressAutoHyphens w:val="0"/>
        <w:ind w:left="-567" w:right="217" w:firstLine="1275"/>
        <w:jc w:val="both"/>
        <w:rPr>
          <w:rFonts w:ascii="Calibri" w:eastAsia="Calibri" w:hAnsi="Calibri" w:cs="Calibri"/>
          <w:sz w:val="20"/>
          <w:szCs w:val="20"/>
          <w:lang w:eastAsia="pt-BR"/>
        </w:rPr>
      </w:pPr>
    </w:p>
    <w:p w:rsidR="00787DC2"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 xml:space="preserve">Confirmar nosso entendimento que a presente contratação contempla 100% dos servidores (ativos, inativos, aposentados e pensionistas) das administrações direta, indireta, autárquica e fundacional </w:t>
      </w:r>
      <w:r w:rsidRPr="009C24EC">
        <w:rPr>
          <w:rFonts w:ascii="Calibri" w:eastAsia="Calibri" w:hAnsi="Calibri" w:cs="Calibri"/>
          <w:b/>
          <w:sz w:val="20"/>
          <w:szCs w:val="20"/>
          <w:lang w:eastAsia="en-US"/>
        </w:rPr>
        <w:t>atualmente existente e as que forem criadas durante a vigência contratual</w:t>
      </w:r>
      <w:r w:rsidRPr="009C24EC">
        <w:rPr>
          <w:rFonts w:ascii="Calibri" w:eastAsia="Calibri" w:hAnsi="Calibri" w:cs="Calibri"/>
          <w:sz w:val="20"/>
          <w:szCs w:val="20"/>
          <w:lang w:eastAsia="en-US"/>
        </w:rPr>
        <w:t>.</w:t>
      </w:r>
    </w:p>
    <w:p w:rsidR="009C24EC" w:rsidRPr="009C24EC" w:rsidRDefault="00787DC2" w:rsidP="00787DC2">
      <w:pPr>
        <w:suppressAutoHyphens w:val="0"/>
        <w:ind w:left="-567"/>
        <w:jc w:val="both"/>
        <w:rPr>
          <w:rFonts w:ascii="Calibri" w:eastAsia="Calibri" w:hAnsi="Calibri" w:cs="Calibri"/>
          <w:sz w:val="20"/>
          <w:szCs w:val="20"/>
          <w:lang w:eastAsia="en-US"/>
        </w:rPr>
      </w:pPr>
      <w:r w:rsidRPr="00787DC2">
        <w:rPr>
          <w:rFonts w:ascii="Calibri" w:eastAsia="Calibri" w:hAnsi="Calibri" w:cs="Calibri"/>
          <w:b/>
          <w:sz w:val="20"/>
          <w:szCs w:val="20"/>
          <w:lang w:eastAsia="en-US"/>
        </w:rPr>
        <w:t>RESPOSTA</w:t>
      </w:r>
      <w:r>
        <w:rPr>
          <w:rFonts w:ascii="Calibri" w:eastAsia="Calibri" w:hAnsi="Calibri" w:cs="Calibri"/>
          <w:sz w:val="20"/>
          <w:szCs w:val="20"/>
          <w:lang w:eastAsia="en-US"/>
        </w:rPr>
        <w:t>: Sim.</w:t>
      </w:r>
      <w:r w:rsidR="009C24EC" w:rsidRPr="009C24EC">
        <w:rPr>
          <w:rFonts w:ascii="Calibri" w:eastAsia="Calibri" w:hAnsi="Calibri" w:cs="Calibri"/>
          <w:sz w:val="20"/>
          <w:szCs w:val="20"/>
          <w:lang w:eastAsia="en-US"/>
        </w:rPr>
        <w:t xml:space="preserve"> </w:t>
      </w:r>
    </w:p>
    <w:p w:rsidR="009C24EC" w:rsidRPr="009C24EC" w:rsidRDefault="009C24EC" w:rsidP="009C24EC">
      <w:pPr>
        <w:suppressAutoHyphens w:val="0"/>
        <w:ind w:left="708"/>
        <w:rPr>
          <w:rFonts w:ascii="Calibri" w:eastAsia="Times New Roman" w:hAnsi="Calibri" w:cs="Calibri"/>
          <w:sz w:val="20"/>
          <w:szCs w:val="20"/>
          <w:lang w:eastAsia="pt-BR"/>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A Prefeitura dispõe de local amplo e adequado para abertura das contas, em positivo, favor informar o endereço e local?</w:t>
      </w:r>
    </w:p>
    <w:p w:rsidR="00787DC2" w:rsidRPr="009C24EC" w:rsidRDefault="00787DC2" w:rsidP="00787DC2">
      <w:pPr>
        <w:suppressAutoHyphens w:val="0"/>
        <w:ind w:left="-567"/>
        <w:jc w:val="both"/>
        <w:rPr>
          <w:rFonts w:ascii="Calibri" w:eastAsia="Calibri" w:hAnsi="Calibri" w:cs="Calibri"/>
          <w:sz w:val="20"/>
          <w:szCs w:val="20"/>
          <w:lang w:eastAsia="en-US"/>
        </w:rPr>
      </w:pPr>
      <w:r w:rsidRPr="00787DC2">
        <w:rPr>
          <w:rFonts w:ascii="Calibri" w:eastAsia="Calibri" w:hAnsi="Calibri" w:cs="Calibri"/>
          <w:b/>
          <w:sz w:val="20"/>
          <w:szCs w:val="20"/>
          <w:lang w:eastAsia="en-US"/>
        </w:rPr>
        <w:t>RESPOSTA</w:t>
      </w:r>
      <w:r>
        <w:rPr>
          <w:rFonts w:ascii="Calibri" w:eastAsia="Calibri" w:hAnsi="Calibri" w:cs="Calibri"/>
          <w:sz w:val="20"/>
          <w:szCs w:val="20"/>
          <w:lang w:eastAsia="en-US"/>
        </w:rPr>
        <w:t>: Sim. Será acordado com a licitante vencedora.</w:t>
      </w:r>
    </w:p>
    <w:p w:rsidR="009C24EC" w:rsidRPr="009C24EC" w:rsidRDefault="009C24EC" w:rsidP="009C24EC">
      <w:pPr>
        <w:suppressAutoHyphens w:val="0"/>
        <w:jc w:val="both"/>
        <w:rPr>
          <w:rFonts w:ascii="Calibri" w:eastAsia="Calibri" w:hAnsi="Calibri" w:cs="Calibri"/>
          <w:sz w:val="20"/>
          <w:szCs w:val="20"/>
          <w:lang w:eastAsia="en-US"/>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Pedimos nos enviar relação contendo o número do CNPJ das Secretarias e Autarquias atualmente existentes.</w:t>
      </w:r>
    </w:p>
    <w:p w:rsidR="00787DC2" w:rsidRPr="009C24EC" w:rsidRDefault="00787DC2" w:rsidP="00787DC2">
      <w:pPr>
        <w:suppressAutoHyphens w:val="0"/>
        <w:ind w:left="-567"/>
        <w:jc w:val="both"/>
        <w:rPr>
          <w:rFonts w:ascii="Calibri" w:eastAsia="Calibri" w:hAnsi="Calibri" w:cs="Calibri"/>
          <w:sz w:val="20"/>
          <w:szCs w:val="20"/>
          <w:lang w:eastAsia="en-US"/>
        </w:rPr>
      </w:pPr>
      <w:r w:rsidRPr="00787DC2">
        <w:rPr>
          <w:rFonts w:ascii="Calibri" w:eastAsia="Calibri" w:hAnsi="Calibri" w:cs="Calibri"/>
          <w:b/>
          <w:sz w:val="20"/>
          <w:szCs w:val="20"/>
          <w:lang w:eastAsia="en-US"/>
        </w:rPr>
        <w:t>RESPOSTA</w:t>
      </w:r>
      <w:r>
        <w:rPr>
          <w:rFonts w:ascii="Calibri" w:eastAsia="Calibri" w:hAnsi="Calibri" w:cs="Calibri"/>
          <w:sz w:val="20"/>
          <w:szCs w:val="20"/>
          <w:lang w:eastAsia="en-US"/>
        </w:rPr>
        <w:t>: Será fornecida ao licitante vencedor.</w:t>
      </w:r>
    </w:p>
    <w:p w:rsidR="009C24EC" w:rsidRPr="009C24EC" w:rsidRDefault="009C24EC" w:rsidP="009C24EC">
      <w:pPr>
        <w:tabs>
          <w:tab w:val="left" w:pos="11198"/>
        </w:tabs>
        <w:suppressAutoHyphens w:val="0"/>
        <w:ind w:left="-567" w:right="217"/>
        <w:jc w:val="both"/>
        <w:rPr>
          <w:rFonts w:ascii="Calibri" w:eastAsia="Calibri" w:hAnsi="Calibri" w:cs="Calibri"/>
          <w:sz w:val="20"/>
          <w:szCs w:val="20"/>
          <w:lang w:eastAsia="pt-BR"/>
        </w:rPr>
      </w:pPr>
    </w:p>
    <w:p w:rsidR="009C24EC" w:rsidRP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 Qual o valor da folha (últimos 03 meses)?</w:t>
      </w:r>
    </w:p>
    <w:p w:rsidR="009C24EC" w:rsidRPr="009C24EC" w:rsidRDefault="00F83470" w:rsidP="009C24EC">
      <w:pPr>
        <w:tabs>
          <w:tab w:val="left" w:pos="11198"/>
        </w:tabs>
        <w:suppressAutoHyphens w:val="0"/>
        <w:ind w:left="-567" w:right="217"/>
        <w:jc w:val="both"/>
        <w:rPr>
          <w:rFonts w:ascii="Calibri" w:eastAsia="Calibri" w:hAnsi="Calibri" w:cs="Calibri"/>
          <w:sz w:val="20"/>
          <w:szCs w:val="20"/>
          <w:lang w:eastAsia="pt-BR"/>
        </w:rPr>
      </w:pPr>
      <w:r w:rsidRPr="00F83470">
        <w:rPr>
          <w:rFonts w:ascii="Calibri" w:eastAsia="Calibri" w:hAnsi="Calibri" w:cs="Calibri"/>
          <w:b/>
          <w:sz w:val="20"/>
          <w:szCs w:val="20"/>
          <w:lang w:eastAsia="pt-BR"/>
        </w:rPr>
        <w:t>RESPOSTA</w:t>
      </w:r>
      <w:r>
        <w:rPr>
          <w:rFonts w:ascii="Calibri" w:eastAsia="Calibri" w:hAnsi="Calibri" w:cs="Calibri"/>
          <w:sz w:val="20"/>
          <w:szCs w:val="20"/>
          <w:lang w:eastAsia="pt-BR"/>
        </w:rPr>
        <w:t xml:space="preserve">: </w:t>
      </w:r>
      <w:r w:rsidR="009C24EC" w:rsidRPr="009C24EC">
        <w:rPr>
          <w:rFonts w:ascii="Calibri" w:eastAsia="Calibri" w:hAnsi="Calibri" w:cs="Calibri"/>
          <w:sz w:val="20"/>
          <w:szCs w:val="20"/>
          <w:lang w:eastAsia="pt-BR"/>
        </w:rPr>
        <w:t>Bruto</w:t>
      </w:r>
      <w:r>
        <w:rPr>
          <w:rFonts w:ascii="Calibri" w:eastAsia="Calibri" w:hAnsi="Calibri" w:cs="Calibri"/>
          <w:sz w:val="20"/>
          <w:szCs w:val="20"/>
          <w:lang w:eastAsia="pt-BR"/>
        </w:rPr>
        <w:t>=</w:t>
      </w:r>
      <w:r w:rsidR="00787DC2">
        <w:rPr>
          <w:rFonts w:ascii="Calibri" w:eastAsia="Calibri" w:hAnsi="Calibri" w:cs="Calibri"/>
          <w:sz w:val="20"/>
          <w:szCs w:val="20"/>
          <w:lang w:eastAsia="pt-BR"/>
        </w:rPr>
        <w:t xml:space="preserve"> R$ 115.</w:t>
      </w:r>
      <w:r>
        <w:rPr>
          <w:rFonts w:ascii="Calibri" w:eastAsia="Calibri" w:hAnsi="Calibri" w:cs="Calibri"/>
          <w:sz w:val="20"/>
          <w:szCs w:val="20"/>
          <w:lang w:eastAsia="pt-BR"/>
        </w:rPr>
        <w:t>746.935,92 (cento e quinze milhões setecentos e quarenta e seis mil novecentos e trinta e cinco reais e noventa e dois centavos).</w:t>
      </w:r>
    </w:p>
    <w:p w:rsidR="009C24EC" w:rsidRPr="009C24EC" w:rsidRDefault="00F83470" w:rsidP="009C24EC">
      <w:pPr>
        <w:tabs>
          <w:tab w:val="left" w:pos="11198"/>
        </w:tabs>
        <w:suppressAutoHyphens w:val="0"/>
        <w:ind w:left="-567" w:right="217"/>
        <w:jc w:val="both"/>
        <w:rPr>
          <w:rFonts w:ascii="Calibri" w:eastAsia="Calibri" w:hAnsi="Calibri" w:cs="Calibri"/>
          <w:sz w:val="20"/>
          <w:szCs w:val="20"/>
          <w:lang w:eastAsia="pt-BR"/>
        </w:rPr>
      </w:pPr>
      <w:r w:rsidRPr="00F83470">
        <w:rPr>
          <w:rFonts w:ascii="Calibri" w:eastAsia="Calibri" w:hAnsi="Calibri" w:cs="Calibri"/>
          <w:b/>
          <w:sz w:val="20"/>
          <w:szCs w:val="20"/>
          <w:lang w:eastAsia="pt-BR"/>
        </w:rPr>
        <w:lastRenderedPageBreak/>
        <w:t>RESPOSTA</w:t>
      </w:r>
      <w:r>
        <w:rPr>
          <w:rFonts w:ascii="Calibri" w:eastAsia="Calibri" w:hAnsi="Calibri" w:cs="Calibri"/>
          <w:sz w:val="20"/>
          <w:szCs w:val="20"/>
          <w:lang w:eastAsia="pt-BR"/>
        </w:rPr>
        <w:t xml:space="preserve">: </w:t>
      </w:r>
      <w:r w:rsidR="009C24EC" w:rsidRPr="009C24EC">
        <w:rPr>
          <w:rFonts w:ascii="Calibri" w:eastAsia="Calibri" w:hAnsi="Calibri" w:cs="Calibri"/>
          <w:sz w:val="20"/>
          <w:szCs w:val="20"/>
          <w:lang w:eastAsia="pt-BR"/>
        </w:rPr>
        <w:t>Líquido</w:t>
      </w:r>
      <w:r>
        <w:rPr>
          <w:rFonts w:ascii="Calibri" w:eastAsia="Calibri" w:hAnsi="Calibri" w:cs="Calibri"/>
          <w:sz w:val="20"/>
          <w:szCs w:val="20"/>
          <w:lang w:eastAsia="pt-BR"/>
        </w:rPr>
        <w:t>= R$ 87.691.954,16 (oitenta e sete milhões seiscentos e noventa e um mil novecentos e cinquenta e quatro reais e dezesseis centavos).</w:t>
      </w:r>
    </w:p>
    <w:p w:rsidR="009C24EC" w:rsidRPr="009C24EC" w:rsidRDefault="009C24EC" w:rsidP="009C24EC">
      <w:pPr>
        <w:tabs>
          <w:tab w:val="left" w:pos="11198"/>
        </w:tabs>
        <w:suppressAutoHyphens w:val="0"/>
        <w:ind w:left="-567" w:right="217"/>
        <w:jc w:val="both"/>
        <w:rPr>
          <w:rFonts w:ascii="Calibri" w:eastAsia="Calibri" w:hAnsi="Calibri" w:cs="Calibri"/>
          <w:sz w:val="20"/>
          <w:szCs w:val="20"/>
          <w:lang w:eastAsia="pt-BR"/>
        </w:rPr>
      </w:pPr>
    </w:p>
    <w:p w:rsidR="003413AA"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Confirmar com quantos dias de antecedência a Prefeitura e demais Órgãos disponibilizarão os recursos financeiros para pagamento dos servidores? (</w:t>
      </w:r>
      <w:proofErr w:type="gramStart"/>
      <w:r w:rsidRPr="009C24EC">
        <w:rPr>
          <w:rFonts w:ascii="Calibri" w:eastAsia="Calibri" w:hAnsi="Calibri" w:cs="Calibri"/>
          <w:sz w:val="20"/>
          <w:szCs w:val="20"/>
          <w:lang w:eastAsia="en-US"/>
        </w:rPr>
        <w:t>floating</w:t>
      </w:r>
      <w:proofErr w:type="gramEnd"/>
      <w:r w:rsidRPr="009C24EC">
        <w:rPr>
          <w:rFonts w:ascii="Calibri" w:eastAsia="Calibri" w:hAnsi="Calibri" w:cs="Calibri"/>
          <w:sz w:val="20"/>
          <w:szCs w:val="20"/>
          <w:lang w:eastAsia="en-US"/>
        </w:rPr>
        <w:t>)</w:t>
      </w:r>
    </w:p>
    <w:p w:rsidR="009C24EC" w:rsidRPr="009C24EC" w:rsidRDefault="003413AA" w:rsidP="003413AA">
      <w:pPr>
        <w:suppressAutoHyphens w:val="0"/>
        <w:ind w:left="-567"/>
        <w:jc w:val="both"/>
        <w:rPr>
          <w:rFonts w:ascii="Calibri" w:eastAsia="Calibri" w:hAnsi="Calibri" w:cs="Calibri"/>
          <w:sz w:val="20"/>
          <w:szCs w:val="20"/>
          <w:lang w:eastAsia="en-US"/>
        </w:rPr>
      </w:pPr>
      <w:r w:rsidRPr="003413AA">
        <w:rPr>
          <w:rFonts w:ascii="Calibri" w:eastAsia="Calibri" w:hAnsi="Calibri" w:cs="Calibri"/>
          <w:b/>
          <w:sz w:val="20"/>
          <w:szCs w:val="20"/>
          <w:lang w:eastAsia="en-US"/>
        </w:rPr>
        <w:t>RESPOSTA</w:t>
      </w:r>
      <w:r>
        <w:rPr>
          <w:rFonts w:ascii="Calibri" w:eastAsia="Calibri" w:hAnsi="Calibri" w:cs="Calibri"/>
          <w:sz w:val="20"/>
          <w:szCs w:val="20"/>
          <w:lang w:eastAsia="en-US"/>
        </w:rPr>
        <w:t>: Os recursos ficarão disponíveis no investimento atrelado à conta, tanto para a folha de pagamento como para o fornecedor.</w:t>
      </w:r>
      <w:r w:rsidR="009C24EC" w:rsidRPr="009C24EC">
        <w:rPr>
          <w:rFonts w:ascii="Calibri" w:eastAsia="Calibri" w:hAnsi="Calibri" w:cs="Calibri"/>
          <w:sz w:val="20"/>
          <w:szCs w:val="20"/>
          <w:lang w:eastAsia="en-US"/>
        </w:rPr>
        <w:t xml:space="preserve"> </w:t>
      </w:r>
    </w:p>
    <w:p w:rsidR="009C24EC" w:rsidRPr="009C24EC" w:rsidRDefault="009C24EC" w:rsidP="009C24EC">
      <w:pPr>
        <w:suppressAutoHyphens w:val="0"/>
        <w:jc w:val="both"/>
        <w:rPr>
          <w:rFonts w:ascii="Calibri" w:eastAsia="Calibri" w:hAnsi="Calibri" w:cs="Calibri"/>
          <w:sz w:val="20"/>
          <w:szCs w:val="20"/>
          <w:lang w:eastAsia="en-US"/>
        </w:rPr>
      </w:pPr>
    </w:p>
    <w:p w:rsidR="009C24EC" w:rsidRP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Atualmente, quantos servidores recebem através de:</w:t>
      </w:r>
    </w:p>
    <w:p w:rsidR="009C24EC" w:rsidRPr="009C24EC" w:rsidRDefault="003413AA" w:rsidP="009C24EC">
      <w:pPr>
        <w:tabs>
          <w:tab w:val="left" w:pos="11198"/>
        </w:tabs>
        <w:suppressAutoHyphens w:val="0"/>
        <w:ind w:left="-567" w:right="217"/>
        <w:jc w:val="both"/>
        <w:rPr>
          <w:rFonts w:ascii="Calibri" w:eastAsia="Calibri" w:hAnsi="Calibri" w:cs="Calibri"/>
          <w:sz w:val="20"/>
          <w:szCs w:val="20"/>
          <w:lang w:eastAsia="pt-BR"/>
        </w:rPr>
      </w:pPr>
      <w:r w:rsidRPr="003413AA">
        <w:rPr>
          <w:rFonts w:ascii="Calibri" w:eastAsia="Calibri" w:hAnsi="Calibri" w:cs="Calibri"/>
          <w:b/>
          <w:sz w:val="20"/>
          <w:szCs w:val="20"/>
          <w:lang w:eastAsia="pt-BR"/>
        </w:rPr>
        <w:t>RESPOSTA</w:t>
      </w:r>
      <w:r>
        <w:rPr>
          <w:rFonts w:ascii="Calibri" w:eastAsia="Calibri" w:hAnsi="Calibri" w:cs="Calibri"/>
          <w:sz w:val="20"/>
          <w:szCs w:val="20"/>
          <w:lang w:eastAsia="pt-BR"/>
        </w:rPr>
        <w:t xml:space="preserve">: </w:t>
      </w:r>
      <w:proofErr w:type="spellStart"/>
      <w:r w:rsidR="009C24EC" w:rsidRPr="009C24EC">
        <w:rPr>
          <w:rFonts w:ascii="Calibri" w:eastAsia="Calibri" w:hAnsi="Calibri" w:cs="Calibri"/>
          <w:sz w:val="20"/>
          <w:szCs w:val="20"/>
          <w:lang w:eastAsia="pt-BR"/>
        </w:rPr>
        <w:t>Conta-corrente</w:t>
      </w:r>
      <w:proofErr w:type="spellEnd"/>
      <w:r>
        <w:rPr>
          <w:rFonts w:ascii="Calibri" w:eastAsia="Calibri" w:hAnsi="Calibri" w:cs="Calibri"/>
          <w:sz w:val="20"/>
          <w:szCs w:val="20"/>
          <w:lang w:eastAsia="pt-BR"/>
        </w:rPr>
        <w:t xml:space="preserve"> = Todos.</w:t>
      </w:r>
    </w:p>
    <w:p w:rsidR="009C24EC" w:rsidRPr="009C24EC" w:rsidRDefault="003413AA" w:rsidP="009C24EC">
      <w:pPr>
        <w:tabs>
          <w:tab w:val="left" w:pos="11198"/>
        </w:tabs>
        <w:suppressAutoHyphens w:val="0"/>
        <w:ind w:left="-567" w:right="217"/>
        <w:jc w:val="both"/>
        <w:rPr>
          <w:rFonts w:ascii="Calibri" w:eastAsia="Calibri" w:hAnsi="Calibri" w:cs="Calibri"/>
          <w:sz w:val="20"/>
          <w:szCs w:val="20"/>
          <w:lang w:eastAsia="pt-BR"/>
        </w:rPr>
      </w:pPr>
      <w:r w:rsidRPr="003413AA">
        <w:rPr>
          <w:rFonts w:ascii="Calibri" w:eastAsia="Calibri" w:hAnsi="Calibri" w:cs="Calibri"/>
          <w:b/>
          <w:sz w:val="20"/>
          <w:szCs w:val="20"/>
          <w:lang w:eastAsia="pt-BR"/>
        </w:rPr>
        <w:t>RESPOSTA</w:t>
      </w:r>
      <w:r>
        <w:rPr>
          <w:rFonts w:ascii="Calibri" w:eastAsia="Calibri" w:hAnsi="Calibri" w:cs="Calibri"/>
          <w:sz w:val="20"/>
          <w:szCs w:val="20"/>
          <w:lang w:eastAsia="pt-BR"/>
        </w:rPr>
        <w:t xml:space="preserve">: </w:t>
      </w:r>
      <w:r w:rsidR="009C24EC" w:rsidRPr="009C24EC">
        <w:rPr>
          <w:rFonts w:ascii="Calibri" w:eastAsia="Calibri" w:hAnsi="Calibri" w:cs="Calibri"/>
          <w:sz w:val="20"/>
          <w:szCs w:val="20"/>
          <w:lang w:eastAsia="pt-BR"/>
        </w:rPr>
        <w:t>Outros meios: Quais?</w:t>
      </w:r>
      <w:r>
        <w:rPr>
          <w:rFonts w:ascii="Calibri" w:eastAsia="Calibri" w:hAnsi="Calibri" w:cs="Calibri"/>
          <w:sz w:val="20"/>
          <w:szCs w:val="20"/>
          <w:lang w:eastAsia="pt-BR"/>
        </w:rPr>
        <w:t xml:space="preserve"> </w:t>
      </w:r>
      <w:proofErr w:type="gramStart"/>
      <w:r>
        <w:rPr>
          <w:rFonts w:ascii="Calibri" w:eastAsia="Calibri" w:hAnsi="Calibri" w:cs="Calibri"/>
          <w:sz w:val="20"/>
          <w:szCs w:val="20"/>
          <w:lang w:eastAsia="pt-BR"/>
        </w:rPr>
        <w:t>= Não</w:t>
      </w:r>
      <w:proofErr w:type="gramEnd"/>
      <w:r>
        <w:rPr>
          <w:rFonts w:ascii="Calibri" w:eastAsia="Calibri" w:hAnsi="Calibri" w:cs="Calibri"/>
          <w:sz w:val="20"/>
          <w:szCs w:val="20"/>
          <w:lang w:eastAsia="pt-BR"/>
        </w:rPr>
        <w:t>.</w:t>
      </w:r>
    </w:p>
    <w:p w:rsidR="009C24EC" w:rsidRPr="009C24EC" w:rsidRDefault="009C24EC" w:rsidP="009C24EC">
      <w:pPr>
        <w:tabs>
          <w:tab w:val="left" w:pos="11198"/>
        </w:tabs>
        <w:suppressAutoHyphens w:val="0"/>
        <w:ind w:left="-567" w:right="217"/>
        <w:jc w:val="both"/>
        <w:rPr>
          <w:rFonts w:ascii="Calibri" w:eastAsia="Calibri" w:hAnsi="Calibri" w:cs="Calibri"/>
          <w:sz w:val="20"/>
          <w:szCs w:val="20"/>
          <w:lang w:eastAsia="pt-BR"/>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Como os servidores estão distribuídos pelo município? Existem endereços onde estão concentrados 500 servidores ou mais? Quais?</w:t>
      </w:r>
    </w:p>
    <w:p w:rsidR="003413AA" w:rsidRPr="009C24EC" w:rsidRDefault="003413AA" w:rsidP="003413AA">
      <w:pPr>
        <w:suppressAutoHyphens w:val="0"/>
        <w:ind w:left="-567"/>
        <w:jc w:val="both"/>
        <w:rPr>
          <w:rFonts w:ascii="Calibri" w:eastAsia="Calibri" w:hAnsi="Calibri" w:cs="Calibri"/>
          <w:sz w:val="20"/>
          <w:szCs w:val="20"/>
          <w:lang w:eastAsia="en-US"/>
        </w:rPr>
      </w:pPr>
      <w:r w:rsidRPr="0045624B">
        <w:rPr>
          <w:rFonts w:ascii="Calibri" w:eastAsia="Calibri" w:hAnsi="Calibri" w:cs="Calibri"/>
          <w:b/>
          <w:sz w:val="20"/>
          <w:szCs w:val="20"/>
          <w:lang w:eastAsia="en-US"/>
        </w:rPr>
        <w:t>RESPOSTA</w:t>
      </w:r>
      <w:r>
        <w:rPr>
          <w:rFonts w:ascii="Calibri" w:eastAsia="Calibri" w:hAnsi="Calibri" w:cs="Calibri"/>
          <w:sz w:val="20"/>
          <w:szCs w:val="20"/>
          <w:lang w:eastAsia="en-US"/>
        </w:rPr>
        <w:t>: Serão informados ao licitante vencedor.</w:t>
      </w:r>
    </w:p>
    <w:p w:rsidR="009C24EC" w:rsidRPr="009C24EC" w:rsidRDefault="009C24EC" w:rsidP="009C24EC">
      <w:pPr>
        <w:suppressAutoHyphens w:val="0"/>
        <w:jc w:val="both"/>
        <w:rPr>
          <w:rFonts w:ascii="Calibri" w:eastAsia="Calibri" w:hAnsi="Calibri" w:cs="Calibri"/>
          <w:sz w:val="20"/>
          <w:szCs w:val="20"/>
          <w:lang w:eastAsia="en-US"/>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Pedimos nos informar se o número de servidores previsto no edital (23.101) corresponde a matrículas (funcionais/pagamentos) ou a pessoas (</w:t>
      </w:r>
      <w:proofErr w:type="spellStart"/>
      <w:r w:rsidRPr="009C24EC">
        <w:rPr>
          <w:rFonts w:ascii="Calibri" w:eastAsia="Calibri" w:hAnsi="Calibri" w:cs="Calibri"/>
          <w:sz w:val="20"/>
          <w:szCs w:val="20"/>
          <w:lang w:eastAsia="en-US"/>
        </w:rPr>
        <w:t>CPF’s</w:t>
      </w:r>
      <w:proofErr w:type="spellEnd"/>
      <w:r w:rsidRPr="009C24EC">
        <w:rPr>
          <w:rFonts w:ascii="Calibri" w:eastAsia="Calibri" w:hAnsi="Calibri" w:cs="Calibri"/>
          <w:sz w:val="20"/>
          <w:szCs w:val="20"/>
          <w:lang w:eastAsia="en-US"/>
        </w:rPr>
        <w:t>)? Caso se refira a matrículas, qual o número de pessoas/</w:t>
      </w:r>
      <w:proofErr w:type="spellStart"/>
      <w:r w:rsidRPr="009C24EC">
        <w:rPr>
          <w:rFonts w:ascii="Calibri" w:eastAsia="Calibri" w:hAnsi="Calibri" w:cs="Calibri"/>
          <w:sz w:val="20"/>
          <w:szCs w:val="20"/>
          <w:lang w:eastAsia="en-US"/>
        </w:rPr>
        <w:t>CPF’s</w:t>
      </w:r>
      <w:proofErr w:type="spellEnd"/>
      <w:r w:rsidRPr="009C24EC">
        <w:rPr>
          <w:rFonts w:ascii="Calibri" w:eastAsia="Calibri" w:hAnsi="Calibri" w:cs="Calibri"/>
          <w:sz w:val="20"/>
          <w:szCs w:val="20"/>
          <w:lang w:eastAsia="en-US"/>
        </w:rPr>
        <w:t xml:space="preserve">? </w:t>
      </w:r>
    </w:p>
    <w:p w:rsidR="0045624B" w:rsidRPr="009C24EC" w:rsidRDefault="0045624B" w:rsidP="0045624B">
      <w:pPr>
        <w:suppressAutoHyphens w:val="0"/>
        <w:ind w:left="-567"/>
        <w:jc w:val="both"/>
        <w:rPr>
          <w:rFonts w:ascii="Calibri" w:eastAsia="Calibri" w:hAnsi="Calibri" w:cs="Calibri"/>
          <w:sz w:val="20"/>
          <w:szCs w:val="20"/>
          <w:lang w:eastAsia="en-US"/>
        </w:rPr>
      </w:pPr>
      <w:r w:rsidRPr="0045624B">
        <w:rPr>
          <w:rFonts w:ascii="Calibri" w:eastAsia="Calibri" w:hAnsi="Calibri" w:cs="Calibri"/>
          <w:b/>
          <w:sz w:val="20"/>
          <w:szCs w:val="20"/>
          <w:lang w:eastAsia="en-US"/>
        </w:rPr>
        <w:t>RESPOSTA</w:t>
      </w:r>
      <w:r>
        <w:rPr>
          <w:rFonts w:ascii="Calibri" w:eastAsia="Calibri" w:hAnsi="Calibri" w:cs="Calibri"/>
          <w:sz w:val="20"/>
          <w:szCs w:val="20"/>
          <w:lang w:eastAsia="en-US"/>
        </w:rPr>
        <w:t>: Matrículas, e 23.101 matrículas.</w:t>
      </w:r>
    </w:p>
    <w:p w:rsidR="009C24EC" w:rsidRPr="009C24EC" w:rsidRDefault="009C24EC" w:rsidP="009C24EC">
      <w:pPr>
        <w:suppressAutoHyphens w:val="0"/>
        <w:jc w:val="both"/>
        <w:rPr>
          <w:rFonts w:ascii="Calibri" w:eastAsia="Calibri" w:hAnsi="Calibri" w:cs="Calibri"/>
          <w:sz w:val="20"/>
          <w:szCs w:val="20"/>
          <w:lang w:eastAsia="en-US"/>
        </w:rPr>
      </w:pPr>
    </w:p>
    <w:p w:rsidR="009C24EC" w:rsidRP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 xml:space="preserve">Pedimos disponibilizar a pirâmide salarial abaixo </w:t>
      </w:r>
      <w:r w:rsidRPr="009C24EC">
        <w:rPr>
          <w:rFonts w:ascii="Calibri" w:eastAsia="Calibri" w:hAnsi="Calibri" w:cs="Calibri"/>
          <w:b/>
          <w:sz w:val="20"/>
          <w:szCs w:val="20"/>
          <w:lang w:eastAsia="en-US"/>
        </w:rPr>
        <w:t>considerando a quantidade de CPF´S contemplados na licitação:</w:t>
      </w:r>
      <w:r w:rsidRPr="009C24EC">
        <w:rPr>
          <w:rFonts w:ascii="Calibri" w:eastAsia="Calibri" w:hAnsi="Calibri" w:cs="Calibri"/>
          <w:sz w:val="20"/>
          <w:szCs w:val="20"/>
          <w:lang w:eastAsia="en-US"/>
        </w:rPr>
        <w:t xml:space="preserve"> </w:t>
      </w:r>
    </w:p>
    <w:tbl>
      <w:tblPr>
        <w:tblpPr w:leftFromText="141" w:rightFromText="141" w:vertAnchor="text" w:horzAnchor="margin" w:tblpXSpec="center" w:tblpY="91"/>
        <w:tblW w:w="9776" w:type="dxa"/>
        <w:tblCellMar>
          <w:left w:w="0" w:type="dxa"/>
          <w:right w:w="0" w:type="dxa"/>
        </w:tblCellMar>
        <w:tblLook w:val="04A0" w:firstRow="1" w:lastRow="0" w:firstColumn="1" w:lastColumn="0" w:noHBand="0" w:noVBand="1"/>
      </w:tblPr>
      <w:tblGrid>
        <w:gridCol w:w="1418"/>
        <w:gridCol w:w="1384"/>
        <w:gridCol w:w="1150"/>
        <w:gridCol w:w="2520"/>
        <w:gridCol w:w="1548"/>
        <w:gridCol w:w="1756"/>
      </w:tblGrid>
      <w:tr w:rsidR="009C24EC" w:rsidRPr="009C24EC" w:rsidTr="001059F6">
        <w:tc>
          <w:tcPr>
            <w:tcW w:w="977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4EC" w:rsidRPr="009C24EC" w:rsidRDefault="009C24EC" w:rsidP="009C24EC">
            <w:pPr>
              <w:suppressAutoHyphens w:val="0"/>
              <w:ind w:right="217"/>
              <w:jc w:val="center"/>
              <w:rPr>
                <w:rFonts w:ascii="Calibri" w:eastAsia="Calibri" w:hAnsi="Calibri" w:cs="Calibri"/>
                <w:b/>
                <w:bCs/>
                <w:sz w:val="12"/>
                <w:szCs w:val="12"/>
                <w:lang w:eastAsia="en-US"/>
              </w:rPr>
            </w:pPr>
            <w:r w:rsidRPr="009C24EC">
              <w:rPr>
                <w:rFonts w:ascii="Calibri" w:eastAsia="Calibri" w:hAnsi="Calibri" w:cs="Calibri"/>
                <w:b/>
                <w:bCs/>
                <w:sz w:val="12"/>
                <w:szCs w:val="12"/>
                <w:highlight w:val="lightGray"/>
                <w:lang w:eastAsia="en-US"/>
              </w:rPr>
              <w:t>PIRÂMIDE POR CPF´S</w:t>
            </w:r>
          </w:p>
        </w:tc>
      </w:tr>
      <w:tr w:rsidR="009C24EC" w:rsidRPr="009C24EC" w:rsidTr="001059F6">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4EC" w:rsidRPr="009C24EC" w:rsidRDefault="009C24EC" w:rsidP="009C24EC">
            <w:pPr>
              <w:suppressAutoHyphens w:val="0"/>
              <w:ind w:right="217"/>
              <w:jc w:val="both"/>
              <w:rPr>
                <w:rFonts w:ascii="Calibri" w:eastAsia="Calibri" w:hAnsi="Calibri" w:cs="Calibri"/>
                <w:sz w:val="12"/>
                <w:szCs w:val="12"/>
                <w:lang w:eastAsia="en-US"/>
              </w:rPr>
            </w:pPr>
            <w:r w:rsidRPr="009C24EC">
              <w:rPr>
                <w:rFonts w:ascii="Calibri" w:eastAsia="Calibri" w:hAnsi="Calibri" w:cs="Calibri"/>
                <w:sz w:val="12"/>
                <w:szCs w:val="12"/>
                <w:lang w:eastAsia="en-US"/>
              </w:rPr>
              <w:t xml:space="preserve">Faixa Salarial (R$/mês)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9C24EC" w:rsidRPr="009C24EC" w:rsidRDefault="009C24EC" w:rsidP="009C24EC">
            <w:pPr>
              <w:suppressAutoHyphens w:val="0"/>
              <w:ind w:right="217"/>
              <w:jc w:val="both"/>
              <w:rPr>
                <w:rFonts w:ascii="Calibri" w:eastAsia="Calibri" w:hAnsi="Calibri" w:cs="Calibri"/>
                <w:sz w:val="12"/>
                <w:szCs w:val="12"/>
                <w:lang w:eastAsia="en-US"/>
              </w:rPr>
            </w:pPr>
            <w:r w:rsidRPr="009C24EC">
              <w:rPr>
                <w:rFonts w:ascii="Calibri" w:eastAsia="Calibri" w:hAnsi="Calibri" w:cs="Calibri"/>
                <w:sz w:val="12"/>
                <w:szCs w:val="12"/>
                <w:lang w:eastAsia="en-US"/>
              </w:rPr>
              <w:t>Ativos concursados</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rsidR="009C24EC" w:rsidRPr="009C24EC" w:rsidRDefault="009C24EC" w:rsidP="009C24EC">
            <w:pPr>
              <w:suppressAutoHyphens w:val="0"/>
              <w:ind w:right="217"/>
              <w:jc w:val="both"/>
              <w:rPr>
                <w:rFonts w:ascii="Calibri" w:eastAsia="Calibri" w:hAnsi="Calibri" w:cs="Calibri"/>
                <w:sz w:val="12"/>
                <w:szCs w:val="12"/>
                <w:lang w:eastAsia="en-US"/>
              </w:rPr>
            </w:pPr>
            <w:r w:rsidRPr="009C24EC">
              <w:rPr>
                <w:rFonts w:ascii="Calibri" w:eastAsia="Calibri" w:hAnsi="Calibri" w:cs="Calibri"/>
                <w:sz w:val="12"/>
                <w:szCs w:val="12"/>
                <w:lang w:eastAsia="en-US"/>
              </w:rPr>
              <w:t>Ativos celetistas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9C24EC" w:rsidRPr="009C24EC" w:rsidRDefault="009C24EC" w:rsidP="009C24EC">
            <w:pPr>
              <w:suppressAutoHyphens w:val="0"/>
              <w:ind w:right="217"/>
              <w:jc w:val="both"/>
              <w:rPr>
                <w:rFonts w:ascii="Calibri" w:eastAsia="Calibri" w:hAnsi="Calibri" w:cs="Calibri"/>
                <w:sz w:val="12"/>
                <w:szCs w:val="12"/>
                <w:lang w:eastAsia="en-US"/>
              </w:rPr>
            </w:pPr>
            <w:r w:rsidRPr="009C24EC">
              <w:rPr>
                <w:rFonts w:ascii="Calibri" w:eastAsia="Calibri" w:hAnsi="Calibri" w:cs="Calibri"/>
                <w:sz w:val="12"/>
                <w:szCs w:val="12"/>
                <w:lang w:eastAsia="en-US"/>
              </w:rPr>
              <w:t>Ativos comissionados/contratados</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9C24EC" w:rsidRPr="009C24EC" w:rsidRDefault="009C24EC" w:rsidP="009C24EC">
            <w:pPr>
              <w:suppressAutoHyphens w:val="0"/>
              <w:ind w:right="217"/>
              <w:jc w:val="both"/>
              <w:rPr>
                <w:rFonts w:ascii="Calibri" w:eastAsia="Calibri" w:hAnsi="Calibri" w:cs="Calibri"/>
                <w:sz w:val="12"/>
                <w:szCs w:val="12"/>
                <w:lang w:eastAsia="en-US"/>
              </w:rPr>
            </w:pPr>
            <w:r w:rsidRPr="009C24EC">
              <w:rPr>
                <w:rFonts w:ascii="Calibri" w:eastAsia="Calibri" w:hAnsi="Calibri" w:cs="Calibri"/>
                <w:sz w:val="12"/>
                <w:szCs w:val="12"/>
                <w:lang w:eastAsia="en-US"/>
              </w:rPr>
              <w:t>Aposentados</w:t>
            </w:r>
          </w:p>
          <w:p w:rsidR="009C24EC" w:rsidRPr="009C24EC" w:rsidRDefault="009C24EC" w:rsidP="009C24EC">
            <w:pPr>
              <w:suppressAutoHyphens w:val="0"/>
              <w:ind w:right="217"/>
              <w:jc w:val="both"/>
              <w:rPr>
                <w:rFonts w:ascii="Calibri" w:eastAsia="Calibri" w:hAnsi="Calibri" w:cs="Calibri"/>
                <w:sz w:val="12"/>
                <w:szCs w:val="12"/>
                <w:lang w:eastAsia="en-US"/>
              </w:rPr>
            </w:pPr>
            <w:r w:rsidRPr="009C24EC">
              <w:rPr>
                <w:rFonts w:ascii="Calibri" w:eastAsia="Calibri" w:hAnsi="Calibri" w:cs="Calibri"/>
                <w:sz w:val="12"/>
                <w:szCs w:val="12"/>
                <w:lang w:eastAsia="en-US"/>
              </w:rPr>
              <w:t>e pensionistas</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9C24EC" w:rsidRPr="009C24EC" w:rsidRDefault="009C24EC" w:rsidP="009C24EC">
            <w:pPr>
              <w:suppressAutoHyphens w:val="0"/>
              <w:ind w:right="217"/>
              <w:jc w:val="both"/>
              <w:rPr>
                <w:rFonts w:ascii="Calibri" w:eastAsia="Calibri" w:hAnsi="Calibri" w:cs="Calibri"/>
                <w:sz w:val="12"/>
                <w:szCs w:val="12"/>
                <w:lang w:eastAsia="en-US"/>
              </w:rPr>
            </w:pPr>
            <w:r w:rsidRPr="009C24EC">
              <w:rPr>
                <w:rFonts w:ascii="Calibri" w:eastAsia="Calibri" w:hAnsi="Calibri" w:cs="Calibri"/>
                <w:sz w:val="12"/>
                <w:szCs w:val="12"/>
                <w:lang w:eastAsia="en-US"/>
              </w:rPr>
              <w:t>Estagiários</w:t>
            </w:r>
          </w:p>
        </w:tc>
      </w:tr>
      <w:tr w:rsidR="009C24EC" w:rsidRPr="009C24EC" w:rsidTr="001059F6">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4EC" w:rsidRPr="009C24EC" w:rsidRDefault="009C24EC" w:rsidP="009C24EC">
            <w:pPr>
              <w:suppressAutoHyphens w:val="0"/>
              <w:ind w:right="217"/>
              <w:jc w:val="both"/>
              <w:rPr>
                <w:rFonts w:ascii="Calibri" w:eastAsia="Calibri" w:hAnsi="Calibri" w:cs="Calibri"/>
                <w:sz w:val="12"/>
                <w:szCs w:val="12"/>
                <w:lang w:eastAsia="en-US"/>
              </w:rPr>
            </w:pPr>
            <w:r w:rsidRPr="009C24EC">
              <w:rPr>
                <w:rFonts w:ascii="Calibri" w:eastAsia="Calibri" w:hAnsi="Calibri" w:cs="Calibri"/>
                <w:sz w:val="12"/>
                <w:szCs w:val="12"/>
                <w:lang w:eastAsia="en-US"/>
              </w:rPr>
              <w:t>Até R$1000</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1150"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1756"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r>
      <w:tr w:rsidR="009C24EC" w:rsidRPr="009C24EC" w:rsidTr="001059F6">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4EC" w:rsidRPr="009C24EC" w:rsidRDefault="009C24EC" w:rsidP="009C24EC">
            <w:pPr>
              <w:suppressAutoHyphens w:val="0"/>
              <w:ind w:right="217"/>
              <w:jc w:val="both"/>
              <w:rPr>
                <w:rFonts w:ascii="Calibri" w:eastAsia="Calibri" w:hAnsi="Calibri" w:cs="Calibri"/>
                <w:sz w:val="12"/>
                <w:szCs w:val="12"/>
                <w:lang w:eastAsia="en-US"/>
              </w:rPr>
            </w:pPr>
            <w:r w:rsidRPr="009C24EC">
              <w:rPr>
                <w:rFonts w:ascii="Calibri" w:eastAsia="Calibri" w:hAnsi="Calibri" w:cs="Calibri"/>
                <w:sz w:val="12"/>
                <w:szCs w:val="12"/>
                <w:lang w:eastAsia="en-US"/>
              </w:rPr>
              <w:t>De R$ 1.000,01 à R$ 2.000,00</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1150"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1756"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r>
      <w:tr w:rsidR="009C24EC" w:rsidRPr="009C24EC" w:rsidTr="001059F6">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4EC" w:rsidRPr="009C24EC" w:rsidRDefault="009C24EC" w:rsidP="009C24EC">
            <w:pPr>
              <w:suppressAutoHyphens w:val="0"/>
              <w:ind w:right="217"/>
              <w:jc w:val="both"/>
              <w:rPr>
                <w:rFonts w:ascii="Calibri" w:eastAsia="Calibri" w:hAnsi="Calibri" w:cs="Calibri"/>
                <w:sz w:val="12"/>
                <w:szCs w:val="12"/>
                <w:lang w:eastAsia="en-US"/>
              </w:rPr>
            </w:pPr>
            <w:r w:rsidRPr="009C24EC">
              <w:rPr>
                <w:rFonts w:ascii="Calibri" w:eastAsia="Calibri" w:hAnsi="Calibri" w:cs="Calibri"/>
                <w:sz w:val="12"/>
                <w:szCs w:val="12"/>
                <w:lang w:eastAsia="en-US"/>
              </w:rPr>
              <w:t>De R$ 2.000,01 à R$ R$4.000,00</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1150"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1756"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r>
      <w:tr w:rsidR="009C24EC" w:rsidRPr="009C24EC" w:rsidTr="001059F6">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4EC" w:rsidRPr="009C24EC" w:rsidRDefault="009C24EC" w:rsidP="009C24EC">
            <w:pPr>
              <w:suppressAutoHyphens w:val="0"/>
              <w:ind w:right="217"/>
              <w:jc w:val="both"/>
              <w:rPr>
                <w:rFonts w:ascii="Calibri" w:eastAsia="Calibri" w:hAnsi="Calibri" w:cs="Calibri"/>
                <w:sz w:val="12"/>
                <w:szCs w:val="12"/>
                <w:lang w:eastAsia="en-US"/>
              </w:rPr>
            </w:pPr>
            <w:r w:rsidRPr="009C24EC">
              <w:rPr>
                <w:rFonts w:ascii="Calibri" w:eastAsia="Calibri" w:hAnsi="Calibri" w:cs="Calibri"/>
                <w:sz w:val="12"/>
                <w:szCs w:val="12"/>
                <w:lang w:eastAsia="en-US"/>
              </w:rPr>
              <w:t>De R$4.000,01 à R$ 10.000,00</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1150"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1756"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r>
      <w:tr w:rsidR="009C24EC" w:rsidRPr="009C24EC" w:rsidTr="001059F6">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C24EC" w:rsidRPr="009C24EC" w:rsidRDefault="009C24EC" w:rsidP="009C24EC">
            <w:pPr>
              <w:suppressAutoHyphens w:val="0"/>
              <w:ind w:right="217"/>
              <w:jc w:val="both"/>
              <w:rPr>
                <w:rFonts w:ascii="Calibri" w:eastAsia="Calibri" w:hAnsi="Calibri" w:cs="Calibri"/>
                <w:sz w:val="12"/>
                <w:szCs w:val="12"/>
                <w:lang w:eastAsia="en-US"/>
              </w:rPr>
            </w:pPr>
            <w:r w:rsidRPr="009C24EC">
              <w:rPr>
                <w:rFonts w:ascii="Calibri" w:eastAsia="Calibri" w:hAnsi="Calibri" w:cs="Calibri"/>
                <w:sz w:val="12"/>
                <w:szCs w:val="12"/>
                <w:lang w:eastAsia="en-US"/>
              </w:rPr>
              <w:t>De R$ 10.000,01 a R$ 15.000,00</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1150"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1756"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r>
      <w:tr w:rsidR="009C24EC" w:rsidRPr="009C24EC" w:rsidTr="001059F6">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4EC" w:rsidRPr="009C24EC" w:rsidRDefault="009C24EC" w:rsidP="009C24EC">
            <w:pPr>
              <w:suppressAutoHyphens w:val="0"/>
              <w:ind w:right="217"/>
              <w:jc w:val="both"/>
              <w:rPr>
                <w:rFonts w:ascii="Calibri" w:eastAsia="Calibri" w:hAnsi="Calibri" w:cs="Calibri"/>
                <w:sz w:val="12"/>
                <w:szCs w:val="12"/>
                <w:lang w:eastAsia="en-US"/>
              </w:rPr>
            </w:pPr>
            <w:r w:rsidRPr="009C24EC">
              <w:rPr>
                <w:rFonts w:ascii="Calibri" w:eastAsia="Calibri" w:hAnsi="Calibri" w:cs="Calibri"/>
                <w:sz w:val="12"/>
                <w:szCs w:val="12"/>
                <w:lang w:eastAsia="en-US"/>
              </w:rPr>
              <w:t>Acima de R$ 15.000,00</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1150"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c>
          <w:tcPr>
            <w:tcW w:w="1756" w:type="dxa"/>
            <w:tcBorders>
              <w:top w:val="nil"/>
              <w:left w:val="nil"/>
              <w:bottom w:val="single" w:sz="8" w:space="0" w:color="auto"/>
              <w:right w:val="single" w:sz="8" w:space="0" w:color="auto"/>
            </w:tcBorders>
            <w:tcMar>
              <w:top w:w="0" w:type="dxa"/>
              <w:left w:w="108" w:type="dxa"/>
              <w:bottom w:w="0" w:type="dxa"/>
              <w:right w:w="108" w:type="dxa"/>
            </w:tcMar>
          </w:tcPr>
          <w:p w:rsidR="009C24EC" w:rsidRPr="009C24EC" w:rsidRDefault="009C24EC" w:rsidP="009C24EC">
            <w:pPr>
              <w:suppressAutoHyphens w:val="0"/>
              <w:ind w:right="217"/>
              <w:jc w:val="both"/>
              <w:rPr>
                <w:rFonts w:ascii="Calibri" w:eastAsia="Calibri" w:hAnsi="Calibri" w:cs="Calibri"/>
                <w:sz w:val="12"/>
                <w:szCs w:val="12"/>
                <w:lang w:eastAsia="en-US"/>
              </w:rPr>
            </w:pPr>
          </w:p>
        </w:tc>
      </w:tr>
    </w:tbl>
    <w:p w:rsidR="009C24EC" w:rsidRPr="009C24EC" w:rsidRDefault="009C24EC" w:rsidP="009C24EC">
      <w:pPr>
        <w:suppressAutoHyphens w:val="0"/>
        <w:jc w:val="both"/>
        <w:rPr>
          <w:rFonts w:ascii="Calibri" w:eastAsia="Calibri" w:hAnsi="Calibri" w:cs="Calibri"/>
          <w:sz w:val="20"/>
          <w:szCs w:val="20"/>
          <w:lang w:eastAsia="en-US"/>
        </w:rPr>
      </w:pPr>
    </w:p>
    <w:p w:rsidR="009C24EC" w:rsidRDefault="0045624B" w:rsidP="009C24EC">
      <w:pPr>
        <w:suppressAutoHyphens w:val="0"/>
        <w:ind w:left="-567"/>
        <w:rPr>
          <w:rFonts w:ascii="Calibri" w:eastAsia="Times New Roman" w:hAnsi="Calibri" w:cs="Calibri"/>
          <w:sz w:val="20"/>
          <w:szCs w:val="20"/>
          <w:lang w:eastAsia="pt-BR"/>
        </w:rPr>
      </w:pPr>
      <w:r w:rsidRPr="0045624B">
        <w:rPr>
          <w:rFonts w:ascii="Calibri" w:eastAsia="Times New Roman" w:hAnsi="Calibri" w:cs="Calibri"/>
          <w:b/>
          <w:sz w:val="20"/>
          <w:szCs w:val="20"/>
          <w:lang w:eastAsia="pt-BR"/>
        </w:rPr>
        <w:t>RESPOSTA</w:t>
      </w:r>
      <w:r>
        <w:rPr>
          <w:rFonts w:ascii="Calibri" w:eastAsia="Times New Roman" w:hAnsi="Calibri" w:cs="Calibri"/>
          <w:sz w:val="20"/>
          <w:szCs w:val="20"/>
          <w:lang w:eastAsia="pt-BR"/>
        </w:rPr>
        <w:t>: São através de matrículas. Os estagiários são pagos pela empresa prestadora do serviço.</w:t>
      </w:r>
    </w:p>
    <w:p w:rsidR="0045624B" w:rsidRPr="009C24EC" w:rsidRDefault="0045624B" w:rsidP="009C24EC">
      <w:pPr>
        <w:suppressAutoHyphens w:val="0"/>
        <w:ind w:left="-567"/>
        <w:rPr>
          <w:rFonts w:ascii="Calibri" w:eastAsia="Times New Roman" w:hAnsi="Calibri" w:cs="Calibri"/>
          <w:sz w:val="20"/>
          <w:szCs w:val="20"/>
          <w:lang w:eastAsia="pt-BR"/>
        </w:rPr>
      </w:pPr>
    </w:p>
    <w:p w:rsidR="009C24EC" w:rsidRP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Qual a quantidade de servidores dos Órgãos abaixo:</w:t>
      </w:r>
    </w:p>
    <w:p w:rsidR="009C24EC" w:rsidRPr="009C24EC" w:rsidRDefault="009C24EC" w:rsidP="009C24EC">
      <w:pPr>
        <w:suppressAutoHyphens w:val="0"/>
        <w:ind w:left="-567"/>
        <w:jc w:val="both"/>
        <w:rPr>
          <w:rFonts w:ascii="Calibri" w:eastAsia="Calibri" w:hAnsi="Calibri" w:cs="Calibri"/>
          <w:sz w:val="20"/>
          <w:szCs w:val="20"/>
          <w:lang w:eastAsia="en-US"/>
        </w:rPr>
      </w:pPr>
      <w:r w:rsidRPr="009C24EC">
        <w:rPr>
          <w:rFonts w:ascii="Calibri" w:eastAsia="Calibri" w:hAnsi="Calibri" w:cs="Calibri"/>
          <w:sz w:val="20"/>
          <w:szCs w:val="20"/>
          <w:lang w:eastAsia="en-US"/>
        </w:rPr>
        <w:t>a) Prefeitura:</w:t>
      </w:r>
      <w:r w:rsidR="0045624B">
        <w:rPr>
          <w:rFonts w:ascii="Calibri" w:eastAsia="Calibri" w:hAnsi="Calibri" w:cs="Calibri"/>
          <w:sz w:val="20"/>
          <w:szCs w:val="20"/>
          <w:lang w:eastAsia="en-US"/>
        </w:rPr>
        <w:t xml:space="preserve"> </w:t>
      </w:r>
      <w:r w:rsidR="0045624B" w:rsidRPr="0045624B">
        <w:rPr>
          <w:rFonts w:ascii="Calibri" w:eastAsia="Calibri" w:hAnsi="Calibri" w:cs="Calibri"/>
          <w:b/>
          <w:sz w:val="20"/>
          <w:szCs w:val="20"/>
          <w:lang w:eastAsia="en-US"/>
        </w:rPr>
        <w:t>RESPOSTA</w:t>
      </w:r>
      <w:r w:rsidR="0045624B">
        <w:rPr>
          <w:rFonts w:ascii="Calibri" w:eastAsia="Calibri" w:hAnsi="Calibri" w:cs="Calibri"/>
          <w:sz w:val="20"/>
          <w:szCs w:val="20"/>
          <w:lang w:eastAsia="en-US"/>
        </w:rPr>
        <w:t xml:space="preserve"> = 3.761.</w:t>
      </w:r>
    </w:p>
    <w:p w:rsidR="009C24EC" w:rsidRPr="009C24EC" w:rsidRDefault="009C24EC" w:rsidP="009C24EC">
      <w:pPr>
        <w:suppressAutoHyphens w:val="0"/>
        <w:ind w:left="-567"/>
        <w:jc w:val="both"/>
        <w:rPr>
          <w:rFonts w:ascii="Calibri" w:eastAsia="Calibri" w:hAnsi="Calibri" w:cs="Calibri"/>
          <w:sz w:val="20"/>
          <w:szCs w:val="20"/>
          <w:lang w:eastAsia="en-US"/>
        </w:rPr>
      </w:pPr>
      <w:r w:rsidRPr="009C24EC">
        <w:rPr>
          <w:rFonts w:ascii="Calibri" w:eastAsia="Calibri" w:hAnsi="Calibri" w:cs="Calibri"/>
          <w:sz w:val="20"/>
          <w:szCs w:val="20"/>
          <w:lang w:eastAsia="en-US"/>
        </w:rPr>
        <w:t>b) Fundação Municipal de Saúde de Niterói:</w:t>
      </w:r>
      <w:r w:rsidR="0045624B">
        <w:rPr>
          <w:rFonts w:ascii="Calibri" w:eastAsia="Calibri" w:hAnsi="Calibri" w:cs="Calibri"/>
          <w:sz w:val="20"/>
          <w:szCs w:val="20"/>
          <w:lang w:eastAsia="en-US"/>
        </w:rPr>
        <w:t xml:space="preserve"> </w:t>
      </w:r>
      <w:r w:rsidR="0045624B" w:rsidRPr="0045624B">
        <w:rPr>
          <w:rFonts w:ascii="Calibri" w:eastAsia="Calibri" w:hAnsi="Calibri" w:cs="Calibri"/>
          <w:b/>
          <w:sz w:val="20"/>
          <w:szCs w:val="20"/>
          <w:lang w:eastAsia="en-US"/>
        </w:rPr>
        <w:t>RESPOSTA</w:t>
      </w:r>
      <w:r w:rsidR="0045624B">
        <w:rPr>
          <w:rFonts w:ascii="Calibri" w:eastAsia="Calibri" w:hAnsi="Calibri" w:cs="Calibri"/>
          <w:sz w:val="20"/>
          <w:szCs w:val="20"/>
          <w:lang w:eastAsia="en-US"/>
        </w:rPr>
        <w:t xml:space="preserve"> = 3.763.</w:t>
      </w:r>
    </w:p>
    <w:p w:rsidR="009C24EC" w:rsidRPr="009C24EC" w:rsidRDefault="009C24EC" w:rsidP="009C24EC">
      <w:pPr>
        <w:suppressAutoHyphens w:val="0"/>
        <w:ind w:left="-567"/>
        <w:jc w:val="both"/>
        <w:rPr>
          <w:rFonts w:ascii="Calibri" w:eastAsia="Calibri" w:hAnsi="Calibri" w:cs="Calibri"/>
          <w:sz w:val="20"/>
          <w:szCs w:val="20"/>
          <w:lang w:eastAsia="en-US"/>
        </w:rPr>
      </w:pPr>
      <w:r w:rsidRPr="009C24EC">
        <w:rPr>
          <w:rFonts w:ascii="Calibri" w:eastAsia="Calibri" w:hAnsi="Calibri" w:cs="Calibri"/>
          <w:sz w:val="20"/>
          <w:szCs w:val="20"/>
          <w:lang w:eastAsia="en-US"/>
        </w:rPr>
        <w:t>c) Fundação Municipal de Educação de Niterói:</w:t>
      </w:r>
      <w:r w:rsidR="0045624B" w:rsidRPr="0045624B">
        <w:rPr>
          <w:rFonts w:ascii="Calibri" w:eastAsia="Calibri" w:hAnsi="Calibri" w:cs="Calibri"/>
          <w:b/>
          <w:sz w:val="20"/>
          <w:szCs w:val="20"/>
          <w:lang w:eastAsia="en-US"/>
        </w:rPr>
        <w:t xml:space="preserve"> RESPOSTA</w:t>
      </w:r>
      <w:r w:rsidR="0045624B">
        <w:rPr>
          <w:rFonts w:ascii="Calibri" w:eastAsia="Calibri" w:hAnsi="Calibri" w:cs="Calibri"/>
          <w:sz w:val="20"/>
          <w:szCs w:val="20"/>
          <w:lang w:eastAsia="en-US"/>
        </w:rPr>
        <w:t xml:space="preserve"> = 5.158.</w:t>
      </w:r>
    </w:p>
    <w:p w:rsidR="009C24EC" w:rsidRPr="009C24EC" w:rsidRDefault="009C24EC" w:rsidP="009C24EC">
      <w:pPr>
        <w:suppressAutoHyphens w:val="0"/>
        <w:ind w:left="-567"/>
        <w:jc w:val="both"/>
        <w:rPr>
          <w:rFonts w:ascii="Calibri" w:eastAsia="Calibri" w:hAnsi="Calibri" w:cs="Calibri"/>
          <w:sz w:val="20"/>
          <w:szCs w:val="20"/>
          <w:lang w:eastAsia="en-US"/>
        </w:rPr>
      </w:pPr>
      <w:r w:rsidRPr="009C24EC">
        <w:rPr>
          <w:rFonts w:ascii="Calibri" w:eastAsia="Calibri" w:hAnsi="Calibri" w:cs="Calibri"/>
          <w:sz w:val="20"/>
          <w:szCs w:val="20"/>
          <w:lang w:eastAsia="en-US"/>
        </w:rPr>
        <w:t>d) CLIN – Companhia de Limpeza Urbana:</w:t>
      </w:r>
      <w:r w:rsidR="0045624B" w:rsidRPr="0045624B">
        <w:rPr>
          <w:rFonts w:ascii="Calibri" w:eastAsia="Calibri" w:hAnsi="Calibri" w:cs="Calibri"/>
          <w:b/>
          <w:sz w:val="20"/>
          <w:szCs w:val="20"/>
          <w:lang w:eastAsia="en-US"/>
        </w:rPr>
        <w:t xml:space="preserve"> RESPOSTA</w:t>
      </w:r>
      <w:r w:rsidR="0045624B">
        <w:rPr>
          <w:rFonts w:ascii="Calibri" w:eastAsia="Calibri" w:hAnsi="Calibri" w:cs="Calibri"/>
          <w:sz w:val="20"/>
          <w:szCs w:val="20"/>
          <w:lang w:eastAsia="en-US"/>
        </w:rPr>
        <w:t xml:space="preserve"> = 2.559.</w:t>
      </w:r>
    </w:p>
    <w:p w:rsidR="009C24EC" w:rsidRPr="009C24EC" w:rsidRDefault="009C24EC" w:rsidP="009C24EC">
      <w:pPr>
        <w:suppressAutoHyphens w:val="0"/>
        <w:ind w:left="-567"/>
        <w:jc w:val="both"/>
        <w:rPr>
          <w:rFonts w:ascii="Calibri" w:eastAsia="Calibri" w:hAnsi="Calibri" w:cs="Calibri"/>
          <w:sz w:val="20"/>
          <w:szCs w:val="20"/>
          <w:lang w:eastAsia="en-US"/>
        </w:rPr>
      </w:pPr>
      <w:r w:rsidRPr="009C24EC">
        <w:rPr>
          <w:rFonts w:ascii="Calibri" w:eastAsia="Calibri" w:hAnsi="Calibri" w:cs="Calibri"/>
          <w:sz w:val="20"/>
          <w:szCs w:val="20"/>
          <w:lang w:eastAsia="en-US"/>
        </w:rPr>
        <w:t>e) NELTUR - Niterói Empresa de Lazer e Turismo:</w:t>
      </w:r>
      <w:r w:rsidR="0045624B" w:rsidRPr="0045624B">
        <w:rPr>
          <w:rFonts w:ascii="Calibri" w:eastAsia="Calibri" w:hAnsi="Calibri" w:cs="Calibri"/>
          <w:b/>
          <w:sz w:val="20"/>
          <w:szCs w:val="20"/>
          <w:lang w:eastAsia="en-US"/>
        </w:rPr>
        <w:t xml:space="preserve"> RESPOSTA</w:t>
      </w:r>
      <w:r w:rsidR="0045624B">
        <w:rPr>
          <w:rFonts w:ascii="Calibri" w:eastAsia="Calibri" w:hAnsi="Calibri" w:cs="Calibri"/>
          <w:sz w:val="20"/>
          <w:szCs w:val="20"/>
          <w:lang w:eastAsia="en-US"/>
        </w:rPr>
        <w:t xml:space="preserve"> = 140.</w:t>
      </w:r>
    </w:p>
    <w:p w:rsidR="009C24EC" w:rsidRPr="009C24EC" w:rsidRDefault="009C24EC" w:rsidP="009C24EC">
      <w:pPr>
        <w:suppressAutoHyphens w:val="0"/>
        <w:ind w:left="-567"/>
        <w:jc w:val="both"/>
        <w:rPr>
          <w:rFonts w:ascii="Calibri" w:eastAsia="Calibri" w:hAnsi="Calibri" w:cs="Calibri"/>
          <w:sz w:val="20"/>
          <w:szCs w:val="20"/>
          <w:lang w:eastAsia="en-US"/>
        </w:rPr>
      </w:pPr>
      <w:r w:rsidRPr="009C24EC">
        <w:rPr>
          <w:rFonts w:ascii="Calibri" w:eastAsia="Calibri" w:hAnsi="Calibri" w:cs="Calibri"/>
          <w:sz w:val="20"/>
          <w:szCs w:val="20"/>
          <w:lang w:eastAsia="en-US"/>
        </w:rPr>
        <w:t>f) NITPREV – Niterói Previdência:</w:t>
      </w:r>
      <w:r w:rsidR="0045624B" w:rsidRPr="0045624B">
        <w:rPr>
          <w:rFonts w:ascii="Calibri" w:eastAsia="Calibri" w:hAnsi="Calibri" w:cs="Calibri"/>
          <w:b/>
          <w:sz w:val="20"/>
          <w:szCs w:val="20"/>
          <w:lang w:eastAsia="en-US"/>
        </w:rPr>
        <w:t xml:space="preserve"> RESPOSTA</w:t>
      </w:r>
      <w:r w:rsidR="0045624B">
        <w:rPr>
          <w:rFonts w:ascii="Calibri" w:eastAsia="Calibri" w:hAnsi="Calibri" w:cs="Calibri"/>
          <w:sz w:val="20"/>
          <w:szCs w:val="20"/>
          <w:lang w:eastAsia="en-US"/>
        </w:rPr>
        <w:t xml:space="preserve"> = Autarquia= 50 e Aposentados e Pensionistas= 6.512.</w:t>
      </w:r>
    </w:p>
    <w:p w:rsidR="009C24EC" w:rsidRPr="009C24EC" w:rsidRDefault="009C24EC" w:rsidP="009C24EC">
      <w:pPr>
        <w:suppressAutoHyphens w:val="0"/>
        <w:ind w:left="-567"/>
        <w:jc w:val="both"/>
        <w:rPr>
          <w:rFonts w:ascii="Calibri" w:eastAsia="Calibri" w:hAnsi="Calibri" w:cs="Calibri"/>
          <w:sz w:val="20"/>
          <w:szCs w:val="20"/>
          <w:lang w:eastAsia="en-US"/>
        </w:rPr>
      </w:pPr>
      <w:r w:rsidRPr="009C24EC">
        <w:rPr>
          <w:rFonts w:ascii="Calibri" w:eastAsia="Calibri" w:hAnsi="Calibri" w:cs="Calibri"/>
          <w:sz w:val="20"/>
          <w:szCs w:val="20"/>
          <w:lang w:eastAsia="en-US"/>
        </w:rPr>
        <w:t>g)</w:t>
      </w:r>
      <w:r w:rsidR="0045624B">
        <w:rPr>
          <w:rFonts w:ascii="Calibri" w:eastAsia="Calibri" w:hAnsi="Calibri" w:cs="Calibri"/>
          <w:sz w:val="20"/>
          <w:szCs w:val="20"/>
          <w:lang w:eastAsia="en-US"/>
        </w:rPr>
        <w:t xml:space="preserve"> </w:t>
      </w:r>
      <w:r w:rsidRPr="009C24EC">
        <w:rPr>
          <w:rFonts w:ascii="Calibri" w:eastAsia="Calibri" w:hAnsi="Calibri" w:cs="Calibri"/>
          <w:sz w:val="20"/>
          <w:szCs w:val="20"/>
          <w:lang w:eastAsia="en-US"/>
        </w:rPr>
        <w:t>NITTRANS – Niterói Trânsito e Transportes:</w:t>
      </w:r>
      <w:r w:rsidR="0045624B" w:rsidRPr="0045624B">
        <w:rPr>
          <w:rFonts w:ascii="Calibri" w:eastAsia="Calibri" w:hAnsi="Calibri" w:cs="Calibri"/>
          <w:b/>
          <w:sz w:val="20"/>
          <w:szCs w:val="20"/>
          <w:lang w:eastAsia="en-US"/>
        </w:rPr>
        <w:t xml:space="preserve"> RESPOSTA</w:t>
      </w:r>
      <w:r w:rsidR="0045624B">
        <w:rPr>
          <w:rFonts w:ascii="Calibri" w:eastAsia="Calibri" w:hAnsi="Calibri" w:cs="Calibri"/>
          <w:sz w:val="20"/>
          <w:szCs w:val="20"/>
          <w:lang w:eastAsia="en-US"/>
        </w:rPr>
        <w:t xml:space="preserve"> =49.</w:t>
      </w:r>
    </w:p>
    <w:p w:rsidR="009C24EC" w:rsidRPr="009C24EC" w:rsidRDefault="009C24EC" w:rsidP="009C24EC">
      <w:pPr>
        <w:suppressAutoHyphens w:val="0"/>
        <w:ind w:left="-567"/>
        <w:jc w:val="both"/>
        <w:rPr>
          <w:rFonts w:ascii="Calibri" w:eastAsia="Calibri" w:hAnsi="Calibri" w:cs="Calibri"/>
          <w:sz w:val="20"/>
          <w:szCs w:val="20"/>
          <w:lang w:eastAsia="en-US"/>
        </w:rPr>
      </w:pPr>
      <w:r w:rsidRPr="009C24EC">
        <w:rPr>
          <w:rFonts w:ascii="Calibri" w:eastAsia="Calibri" w:hAnsi="Calibri" w:cs="Calibri"/>
          <w:sz w:val="20"/>
          <w:szCs w:val="20"/>
          <w:lang w:eastAsia="en-US"/>
        </w:rPr>
        <w:t>h)</w:t>
      </w:r>
      <w:r w:rsidR="0045624B">
        <w:rPr>
          <w:rFonts w:ascii="Calibri" w:eastAsia="Calibri" w:hAnsi="Calibri" w:cs="Calibri"/>
          <w:sz w:val="20"/>
          <w:szCs w:val="20"/>
          <w:lang w:eastAsia="en-US"/>
        </w:rPr>
        <w:t xml:space="preserve"> </w:t>
      </w:r>
      <w:r w:rsidRPr="009C24EC">
        <w:rPr>
          <w:rFonts w:ascii="Calibri" w:eastAsia="Calibri" w:hAnsi="Calibri" w:cs="Calibri"/>
          <w:sz w:val="20"/>
          <w:szCs w:val="20"/>
          <w:lang w:eastAsia="en-US"/>
        </w:rPr>
        <w:t>FAN – Fundação de Artes de Niterói:</w:t>
      </w:r>
      <w:r w:rsidR="0045624B" w:rsidRPr="0045624B">
        <w:rPr>
          <w:rFonts w:ascii="Calibri" w:eastAsia="Calibri" w:hAnsi="Calibri" w:cs="Calibri"/>
          <w:b/>
          <w:sz w:val="20"/>
          <w:szCs w:val="20"/>
          <w:lang w:eastAsia="en-US"/>
        </w:rPr>
        <w:t xml:space="preserve"> RESPOSTA</w:t>
      </w:r>
      <w:r w:rsidR="0045624B">
        <w:rPr>
          <w:rFonts w:ascii="Calibri" w:eastAsia="Calibri" w:hAnsi="Calibri" w:cs="Calibri"/>
          <w:sz w:val="20"/>
          <w:szCs w:val="20"/>
          <w:lang w:eastAsia="en-US"/>
        </w:rPr>
        <w:t xml:space="preserve"> = 122.</w:t>
      </w:r>
    </w:p>
    <w:p w:rsidR="009C24EC" w:rsidRDefault="009C24EC" w:rsidP="009C24EC">
      <w:pPr>
        <w:suppressAutoHyphens w:val="0"/>
        <w:ind w:left="-567"/>
        <w:jc w:val="both"/>
        <w:rPr>
          <w:rFonts w:ascii="Calibri" w:eastAsia="Calibri" w:hAnsi="Calibri" w:cs="Calibri"/>
          <w:sz w:val="20"/>
          <w:szCs w:val="20"/>
          <w:lang w:eastAsia="en-US"/>
        </w:rPr>
      </w:pPr>
      <w:r w:rsidRPr="009C24EC">
        <w:rPr>
          <w:rFonts w:ascii="Calibri" w:eastAsia="Calibri" w:hAnsi="Calibri" w:cs="Calibri"/>
          <w:sz w:val="20"/>
          <w:szCs w:val="20"/>
          <w:lang w:eastAsia="en-US"/>
        </w:rPr>
        <w:t>i) EMUSA – Empresa Municipal de Moradia, Urbanização e Saneamento:</w:t>
      </w:r>
      <w:r w:rsidR="0045624B" w:rsidRPr="0045624B">
        <w:rPr>
          <w:rFonts w:ascii="Calibri" w:eastAsia="Calibri" w:hAnsi="Calibri" w:cs="Calibri"/>
          <w:b/>
          <w:sz w:val="20"/>
          <w:szCs w:val="20"/>
          <w:lang w:eastAsia="en-US"/>
        </w:rPr>
        <w:t xml:space="preserve"> RESPOSTA</w:t>
      </w:r>
      <w:r w:rsidR="0045624B">
        <w:rPr>
          <w:rFonts w:ascii="Calibri" w:eastAsia="Calibri" w:hAnsi="Calibri" w:cs="Calibri"/>
          <w:sz w:val="20"/>
          <w:szCs w:val="20"/>
          <w:lang w:eastAsia="en-US"/>
        </w:rPr>
        <w:t xml:space="preserve"> = 856.</w:t>
      </w:r>
    </w:p>
    <w:p w:rsidR="00B82AA7" w:rsidRPr="009C24EC" w:rsidRDefault="00B82AA7" w:rsidP="009C24EC">
      <w:pPr>
        <w:suppressAutoHyphens w:val="0"/>
        <w:ind w:left="-567"/>
        <w:jc w:val="both"/>
        <w:rPr>
          <w:rFonts w:ascii="Calibri" w:eastAsia="Calibri" w:hAnsi="Calibri" w:cs="Calibri"/>
          <w:sz w:val="20"/>
          <w:szCs w:val="20"/>
          <w:lang w:eastAsia="en-US"/>
        </w:rPr>
      </w:pPr>
      <w:r>
        <w:rPr>
          <w:rFonts w:ascii="Calibri" w:eastAsia="Calibri" w:hAnsi="Calibri" w:cs="Calibri"/>
          <w:sz w:val="20"/>
          <w:szCs w:val="20"/>
          <w:lang w:eastAsia="en-US"/>
        </w:rPr>
        <w:t xml:space="preserve">j) Fundação Municipal de Assistência Social: </w:t>
      </w:r>
      <w:r w:rsidRPr="00B82AA7">
        <w:rPr>
          <w:rFonts w:ascii="Calibri" w:eastAsia="Calibri" w:hAnsi="Calibri" w:cs="Calibri"/>
          <w:b/>
          <w:sz w:val="20"/>
          <w:szCs w:val="20"/>
          <w:lang w:eastAsia="en-US"/>
        </w:rPr>
        <w:t>RESPOSTA</w:t>
      </w:r>
      <w:r>
        <w:rPr>
          <w:rFonts w:ascii="Calibri" w:eastAsia="Calibri" w:hAnsi="Calibri" w:cs="Calibri"/>
          <w:sz w:val="20"/>
          <w:szCs w:val="20"/>
          <w:lang w:eastAsia="en-US"/>
        </w:rPr>
        <w:t xml:space="preserve"> = 131.</w:t>
      </w:r>
    </w:p>
    <w:p w:rsidR="009C24EC" w:rsidRPr="009C24EC" w:rsidRDefault="009C24EC" w:rsidP="009C24EC">
      <w:pPr>
        <w:suppressAutoHyphens w:val="0"/>
        <w:ind w:left="-567"/>
        <w:jc w:val="both"/>
        <w:rPr>
          <w:rFonts w:ascii="Calibri" w:eastAsia="Calibri" w:hAnsi="Calibri" w:cs="Calibri"/>
          <w:sz w:val="20"/>
          <w:szCs w:val="20"/>
          <w:lang w:eastAsia="en-US"/>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Considerando que o objeto do edital contempla o pagamento dos servidores inativos e pensionistas, pedimos nos esclarecer:</w:t>
      </w:r>
    </w:p>
    <w:p w:rsidR="00B82AA7" w:rsidRPr="009C24EC" w:rsidRDefault="00B82AA7" w:rsidP="00B82AA7">
      <w:pPr>
        <w:suppressAutoHyphens w:val="0"/>
        <w:ind w:left="-567"/>
        <w:jc w:val="both"/>
        <w:rPr>
          <w:rFonts w:ascii="Calibri" w:eastAsia="Calibri" w:hAnsi="Calibri" w:cs="Calibri"/>
          <w:sz w:val="20"/>
          <w:szCs w:val="20"/>
          <w:lang w:eastAsia="en-US"/>
        </w:rPr>
      </w:pPr>
    </w:p>
    <w:p w:rsidR="009C24EC" w:rsidRDefault="009C24EC" w:rsidP="009C24EC">
      <w:pPr>
        <w:numPr>
          <w:ilvl w:val="0"/>
          <w:numId w:val="14"/>
        </w:numPr>
        <w:tabs>
          <w:tab w:val="left" w:pos="0"/>
          <w:tab w:val="left" w:pos="11198"/>
        </w:tabs>
        <w:suppressAutoHyphens w:val="0"/>
        <w:ind w:left="-567" w:right="217" w:firstLine="0"/>
        <w:jc w:val="both"/>
        <w:rPr>
          <w:rFonts w:ascii="Calibri" w:eastAsia="Calibri" w:hAnsi="Calibri" w:cs="Calibri"/>
          <w:sz w:val="20"/>
          <w:szCs w:val="20"/>
          <w:lang w:eastAsia="pt-BR"/>
        </w:rPr>
      </w:pPr>
      <w:r w:rsidRPr="009C24EC">
        <w:rPr>
          <w:rFonts w:ascii="Calibri" w:eastAsia="Calibri" w:hAnsi="Calibri" w:cs="Calibri"/>
          <w:sz w:val="20"/>
          <w:szCs w:val="20"/>
          <w:lang w:eastAsia="pt-BR"/>
        </w:rPr>
        <w:lastRenderedPageBreak/>
        <w:t>Os mesmos recebem por algum Instituto/Fundo de Previdência ou são pagos pela própria Prefeitura?</w:t>
      </w:r>
    </w:p>
    <w:p w:rsidR="00401B19" w:rsidRPr="009C24EC" w:rsidRDefault="00401B19" w:rsidP="00401B19">
      <w:pPr>
        <w:tabs>
          <w:tab w:val="left" w:pos="0"/>
          <w:tab w:val="left" w:pos="11198"/>
        </w:tabs>
        <w:suppressAutoHyphens w:val="0"/>
        <w:ind w:left="-567" w:right="217"/>
        <w:jc w:val="both"/>
        <w:rPr>
          <w:rFonts w:ascii="Calibri" w:eastAsia="Calibri" w:hAnsi="Calibri" w:cs="Calibri"/>
          <w:sz w:val="20"/>
          <w:szCs w:val="20"/>
          <w:lang w:eastAsia="pt-BR"/>
        </w:rPr>
      </w:pPr>
      <w:r w:rsidRPr="0081188D">
        <w:rPr>
          <w:rFonts w:ascii="Calibri" w:eastAsia="Calibri" w:hAnsi="Calibri" w:cs="Calibri"/>
          <w:b/>
          <w:sz w:val="20"/>
          <w:szCs w:val="20"/>
          <w:lang w:eastAsia="pt-BR"/>
        </w:rPr>
        <w:t>RESPOSTA</w:t>
      </w:r>
      <w:r>
        <w:rPr>
          <w:rFonts w:ascii="Calibri" w:eastAsia="Calibri" w:hAnsi="Calibri" w:cs="Calibri"/>
          <w:sz w:val="20"/>
          <w:szCs w:val="20"/>
          <w:lang w:eastAsia="pt-BR"/>
        </w:rPr>
        <w:t xml:space="preserve">: </w:t>
      </w:r>
      <w:r w:rsidR="0081188D">
        <w:rPr>
          <w:rFonts w:ascii="Calibri" w:eastAsia="Calibri" w:hAnsi="Calibri" w:cs="Calibri"/>
          <w:sz w:val="20"/>
          <w:szCs w:val="20"/>
          <w:lang w:eastAsia="pt-BR"/>
        </w:rPr>
        <w:t xml:space="preserve">São pagos pela </w:t>
      </w:r>
      <w:proofErr w:type="spellStart"/>
      <w:r w:rsidR="0081188D">
        <w:rPr>
          <w:rFonts w:ascii="Calibri" w:eastAsia="Calibri" w:hAnsi="Calibri" w:cs="Calibri"/>
          <w:sz w:val="20"/>
          <w:szCs w:val="20"/>
          <w:lang w:eastAsia="pt-BR"/>
        </w:rPr>
        <w:t>NiteróiPrev</w:t>
      </w:r>
      <w:proofErr w:type="spellEnd"/>
      <w:r w:rsidR="0081188D">
        <w:rPr>
          <w:rFonts w:ascii="Calibri" w:eastAsia="Calibri" w:hAnsi="Calibri" w:cs="Calibri"/>
          <w:sz w:val="20"/>
          <w:szCs w:val="20"/>
          <w:lang w:eastAsia="pt-BR"/>
        </w:rPr>
        <w:t xml:space="preserve"> (autarquia da Prefeitura).</w:t>
      </w:r>
    </w:p>
    <w:p w:rsidR="009C24EC" w:rsidRDefault="009C24EC" w:rsidP="009C24EC">
      <w:pPr>
        <w:numPr>
          <w:ilvl w:val="0"/>
          <w:numId w:val="14"/>
        </w:numPr>
        <w:tabs>
          <w:tab w:val="left" w:pos="0"/>
          <w:tab w:val="left" w:pos="11198"/>
        </w:tabs>
        <w:suppressAutoHyphens w:val="0"/>
        <w:ind w:left="-567" w:right="217" w:firstLine="0"/>
        <w:jc w:val="both"/>
        <w:rPr>
          <w:rFonts w:ascii="Calibri" w:eastAsia="Calibri" w:hAnsi="Calibri" w:cs="Calibri"/>
          <w:sz w:val="20"/>
          <w:szCs w:val="20"/>
          <w:lang w:eastAsia="pt-BR"/>
        </w:rPr>
      </w:pPr>
      <w:r w:rsidRPr="009C24EC">
        <w:rPr>
          <w:rFonts w:ascii="Calibri" w:eastAsia="Calibri" w:hAnsi="Calibri" w:cs="Calibri"/>
          <w:sz w:val="20"/>
          <w:szCs w:val="20"/>
          <w:lang w:eastAsia="pt-BR"/>
        </w:rPr>
        <w:t>Caso os inativos e pensionistas recebem por Instituto/Fundo de Previdência, este assinará o contrato junto com a Prefeitura?</w:t>
      </w:r>
    </w:p>
    <w:p w:rsidR="0081188D" w:rsidRPr="009C24EC" w:rsidRDefault="0081188D" w:rsidP="0081188D">
      <w:pPr>
        <w:tabs>
          <w:tab w:val="left" w:pos="0"/>
          <w:tab w:val="left" w:pos="11198"/>
        </w:tabs>
        <w:suppressAutoHyphens w:val="0"/>
        <w:ind w:left="-567" w:right="217"/>
        <w:jc w:val="both"/>
        <w:rPr>
          <w:rFonts w:ascii="Calibri" w:eastAsia="Calibri" w:hAnsi="Calibri" w:cs="Calibri"/>
          <w:sz w:val="20"/>
          <w:szCs w:val="20"/>
          <w:lang w:eastAsia="pt-BR"/>
        </w:rPr>
      </w:pPr>
      <w:r w:rsidRPr="0081188D">
        <w:rPr>
          <w:rFonts w:ascii="Calibri" w:eastAsia="Calibri" w:hAnsi="Calibri" w:cs="Calibri"/>
          <w:b/>
          <w:sz w:val="20"/>
          <w:szCs w:val="20"/>
          <w:lang w:eastAsia="pt-BR"/>
        </w:rPr>
        <w:t>RESPOSTA</w:t>
      </w:r>
      <w:r>
        <w:rPr>
          <w:rFonts w:ascii="Calibri" w:eastAsia="Calibri" w:hAnsi="Calibri" w:cs="Calibri"/>
          <w:sz w:val="20"/>
          <w:szCs w:val="20"/>
          <w:lang w:eastAsia="pt-BR"/>
        </w:rPr>
        <w:t>: Sim.</w:t>
      </w:r>
    </w:p>
    <w:p w:rsidR="0081188D" w:rsidRDefault="009C24EC" w:rsidP="009C24EC">
      <w:pPr>
        <w:numPr>
          <w:ilvl w:val="0"/>
          <w:numId w:val="14"/>
        </w:numPr>
        <w:tabs>
          <w:tab w:val="left" w:pos="0"/>
          <w:tab w:val="left" w:pos="11198"/>
        </w:tabs>
        <w:suppressAutoHyphens w:val="0"/>
        <w:ind w:left="-567" w:right="217" w:firstLine="0"/>
        <w:jc w:val="both"/>
        <w:rPr>
          <w:rFonts w:ascii="Calibri" w:eastAsia="Calibri" w:hAnsi="Calibri" w:cs="Calibri"/>
          <w:sz w:val="20"/>
          <w:szCs w:val="20"/>
          <w:lang w:eastAsia="pt-BR"/>
        </w:rPr>
      </w:pPr>
      <w:r w:rsidRPr="009C24EC">
        <w:rPr>
          <w:rFonts w:ascii="Calibri" w:eastAsia="Calibri" w:hAnsi="Calibri" w:cs="Calibri"/>
          <w:sz w:val="20"/>
          <w:szCs w:val="20"/>
          <w:lang w:eastAsia="pt-BR"/>
        </w:rPr>
        <w:t>Os demais entes da administração indireta e autarquias municipais assinarão o contrato juntamente com a Prefeitura?</w:t>
      </w:r>
    </w:p>
    <w:p w:rsidR="009C24EC" w:rsidRPr="009C24EC" w:rsidRDefault="0081188D" w:rsidP="0081188D">
      <w:pPr>
        <w:tabs>
          <w:tab w:val="left" w:pos="0"/>
          <w:tab w:val="left" w:pos="11198"/>
        </w:tabs>
        <w:suppressAutoHyphens w:val="0"/>
        <w:ind w:left="-567" w:right="217"/>
        <w:jc w:val="both"/>
        <w:rPr>
          <w:rFonts w:ascii="Calibri" w:eastAsia="Calibri" w:hAnsi="Calibri" w:cs="Calibri"/>
          <w:sz w:val="20"/>
          <w:szCs w:val="20"/>
          <w:lang w:eastAsia="pt-BR"/>
        </w:rPr>
      </w:pPr>
      <w:r w:rsidRPr="0081188D">
        <w:rPr>
          <w:rFonts w:ascii="Calibri" w:eastAsia="Calibri" w:hAnsi="Calibri" w:cs="Calibri"/>
          <w:b/>
          <w:sz w:val="20"/>
          <w:szCs w:val="20"/>
          <w:lang w:eastAsia="pt-BR"/>
        </w:rPr>
        <w:t>RESPOSTA</w:t>
      </w:r>
      <w:r>
        <w:rPr>
          <w:rFonts w:ascii="Calibri" w:eastAsia="Calibri" w:hAnsi="Calibri" w:cs="Calibri"/>
          <w:sz w:val="20"/>
          <w:szCs w:val="20"/>
          <w:lang w:eastAsia="pt-BR"/>
        </w:rPr>
        <w:t>: Sim.</w:t>
      </w:r>
      <w:r w:rsidR="009C24EC" w:rsidRPr="009C24EC">
        <w:rPr>
          <w:rFonts w:ascii="Calibri" w:eastAsia="Calibri" w:hAnsi="Calibri" w:cs="Calibri"/>
          <w:sz w:val="20"/>
          <w:szCs w:val="20"/>
          <w:lang w:eastAsia="pt-BR"/>
        </w:rPr>
        <w:t xml:space="preserve"> </w:t>
      </w:r>
    </w:p>
    <w:p w:rsidR="009C24EC" w:rsidRPr="009C24EC" w:rsidRDefault="009C24EC" w:rsidP="009C24EC">
      <w:pPr>
        <w:tabs>
          <w:tab w:val="left" w:pos="0"/>
          <w:tab w:val="left" w:pos="11198"/>
        </w:tabs>
        <w:suppressAutoHyphens w:val="0"/>
        <w:ind w:right="217"/>
        <w:jc w:val="both"/>
        <w:rPr>
          <w:rFonts w:ascii="Calibri" w:eastAsia="Calibri" w:hAnsi="Calibri" w:cs="Calibri"/>
          <w:sz w:val="20"/>
          <w:szCs w:val="20"/>
          <w:lang w:eastAsia="pt-BR"/>
        </w:rPr>
      </w:pPr>
    </w:p>
    <w:p w:rsidR="009C24EC" w:rsidRPr="009C24EC" w:rsidRDefault="009C24EC" w:rsidP="009C24EC">
      <w:pPr>
        <w:tabs>
          <w:tab w:val="left" w:pos="11198"/>
        </w:tabs>
        <w:suppressAutoHyphens w:val="0"/>
        <w:ind w:left="-567" w:right="217"/>
        <w:jc w:val="both"/>
        <w:rPr>
          <w:rFonts w:ascii="Calibri" w:eastAsia="Calibri" w:hAnsi="Calibri" w:cs="Calibri"/>
          <w:sz w:val="20"/>
          <w:szCs w:val="20"/>
          <w:lang w:eastAsia="pt-BR"/>
        </w:rPr>
      </w:pPr>
      <w:r w:rsidRPr="009C24EC">
        <w:rPr>
          <w:rFonts w:ascii="Calibri" w:eastAsia="Calibri" w:hAnsi="Calibri" w:cs="Calibri"/>
          <w:b/>
          <w:bCs/>
          <w:sz w:val="20"/>
          <w:szCs w:val="20"/>
          <w:lang w:eastAsia="pt-BR"/>
        </w:rPr>
        <w:t>CRÉDITO CONSIGNADO</w:t>
      </w: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 O Banco vencedor do certame poderá conceder créditos consignados SEM EXCLUSIVIDADE durante toda a vigência do contrato?</w:t>
      </w:r>
    </w:p>
    <w:p w:rsidR="0081188D" w:rsidRPr="009C24EC" w:rsidRDefault="0081188D" w:rsidP="0081188D">
      <w:pPr>
        <w:suppressAutoHyphens w:val="0"/>
        <w:ind w:left="-567"/>
        <w:jc w:val="both"/>
        <w:rPr>
          <w:rFonts w:ascii="Calibri" w:eastAsia="Calibri" w:hAnsi="Calibri" w:cs="Calibri"/>
          <w:sz w:val="20"/>
          <w:szCs w:val="20"/>
          <w:lang w:eastAsia="en-US"/>
        </w:rPr>
      </w:pPr>
      <w:r w:rsidRPr="0081188D">
        <w:rPr>
          <w:rFonts w:ascii="Calibri" w:eastAsia="Calibri" w:hAnsi="Calibri" w:cs="Calibri"/>
          <w:b/>
          <w:sz w:val="20"/>
          <w:szCs w:val="20"/>
          <w:lang w:eastAsia="en-US"/>
        </w:rPr>
        <w:t>RESPOSTA</w:t>
      </w:r>
      <w:r>
        <w:rPr>
          <w:rFonts w:ascii="Calibri" w:eastAsia="Calibri" w:hAnsi="Calibri" w:cs="Calibri"/>
          <w:sz w:val="20"/>
          <w:szCs w:val="20"/>
          <w:lang w:eastAsia="en-US"/>
        </w:rPr>
        <w:t>: Sim.</w:t>
      </w:r>
    </w:p>
    <w:p w:rsidR="009C24EC" w:rsidRPr="009C24EC" w:rsidRDefault="009C24EC" w:rsidP="009C24EC">
      <w:pPr>
        <w:suppressAutoHyphens w:val="0"/>
        <w:jc w:val="both"/>
        <w:rPr>
          <w:rFonts w:ascii="Calibri" w:eastAsia="Calibri" w:hAnsi="Calibri" w:cs="Calibri"/>
          <w:sz w:val="20"/>
          <w:szCs w:val="20"/>
          <w:lang w:eastAsia="en-US"/>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Pedimos nos informar se existe normativo especifico para emissão de cartão de crédito consignado aos servidores, em sendo positivo, o Banco vencedor do certame poderá disponibilizar aos mesmos?</w:t>
      </w:r>
    </w:p>
    <w:p w:rsidR="0081188D" w:rsidRPr="009C24EC" w:rsidRDefault="0081188D" w:rsidP="0081188D">
      <w:pPr>
        <w:suppressAutoHyphens w:val="0"/>
        <w:ind w:left="-567"/>
        <w:jc w:val="both"/>
        <w:rPr>
          <w:rFonts w:ascii="Calibri" w:eastAsia="Calibri" w:hAnsi="Calibri" w:cs="Calibri"/>
          <w:sz w:val="20"/>
          <w:szCs w:val="20"/>
          <w:lang w:eastAsia="en-US"/>
        </w:rPr>
      </w:pPr>
      <w:r w:rsidRPr="0081188D">
        <w:rPr>
          <w:rFonts w:ascii="Calibri" w:eastAsia="Calibri" w:hAnsi="Calibri" w:cs="Calibri"/>
          <w:b/>
          <w:sz w:val="20"/>
          <w:szCs w:val="20"/>
          <w:lang w:eastAsia="en-US"/>
        </w:rPr>
        <w:t>RESPOSTA</w:t>
      </w:r>
      <w:r>
        <w:rPr>
          <w:rFonts w:ascii="Calibri" w:eastAsia="Calibri" w:hAnsi="Calibri" w:cs="Calibri"/>
          <w:sz w:val="20"/>
          <w:szCs w:val="20"/>
          <w:lang w:eastAsia="en-US"/>
        </w:rPr>
        <w:t>: Sim.</w:t>
      </w:r>
    </w:p>
    <w:p w:rsidR="009C24EC" w:rsidRPr="009C24EC" w:rsidRDefault="009C24EC" w:rsidP="009C24EC">
      <w:pPr>
        <w:tabs>
          <w:tab w:val="left" w:pos="709"/>
          <w:tab w:val="left" w:pos="851"/>
          <w:tab w:val="left" w:pos="11198"/>
        </w:tabs>
        <w:suppressAutoHyphens w:val="0"/>
        <w:ind w:left="-567" w:right="217"/>
        <w:jc w:val="both"/>
        <w:rPr>
          <w:rFonts w:ascii="Calibri" w:eastAsia="Calibri" w:hAnsi="Calibri" w:cs="Calibri"/>
          <w:sz w:val="20"/>
          <w:szCs w:val="20"/>
          <w:lang w:eastAsia="pt-BR"/>
        </w:rPr>
      </w:pPr>
    </w:p>
    <w:p w:rsidR="0081188D"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Qual o prazo máximo permitido para as operações de consignado?</w:t>
      </w:r>
      <w:r w:rsidR="0081188D">
        <w:rPr>
          <w:rFonts w:ascii="Calibri" w:eastAsia="Calibri" w:hAnsi="Calibri" w:cs="Calibri"/>
          <w:sz w:val="20"/>
          <w:szCs w:val="20"/>
          <w:lang w:eastAsia="en-US"/>
        </w:rPr>
        <w:t xml:space="preserve"> </w:t>
      </w:r>
      <w:r w:rsidR="0081188D" w:rsidRPr="0081188D">
        <w:rPr>
          <w:rFonts w:ascii="Calibri" w:eastAsia="Calibri" w:hAnsi="Calibri" w:cs="Calibri"/>
          <w:b/>
          <w:sz w:val="20"/>
          <w:szCs w:val="20"/>
          <w:lang w:eastAsia="en-US"/>
        </w:rPr>
        <w:t>RESPOSTA</w:t>
      </w:r>
      <w:r w:rsidR="0081188D">
        <w:rPr>
          <w:rFonts w:ascii="Calibri" w:eastAsia="Calibri" w:hAnsi="Calibri" w:cs="Calibri"/>
          <w:sz w:val="20"/>
          <w:szCs w:val="20"/>
          <w:lang w:eastAsia="en-US"/>
        </w:rPr>
        <w:t>: 96 (noventa e seis) parcelas, no máximo.</w:t>
      </w:r>
    </w:p>
    <w:p w:rsidR="0081188D" w:rsidRDefault="009C24EC" w:rsidP="0081188D">
      <w:pPr>
        <w:suppressAutoHyphens w:val="0"/>
        <w:ind w:left="-567"/>
        <w:jc w:val="both"/>
        <w:rPr>
          <w:rFonts w:ascii="Calibri" w:eastAsia="Calibri" w:hAnsi="Calibri" w:cs="Calibri"/>
          <w:sz w:val="20"/>
          <w:szCs w:val="20"/>
          <w:lang w:eastAsia="en-US"/>
        </w:rPr>
      </w:pPr>
      <w:r w:rsidRPr="009C24EC">
        <w:rPr>
          <w:rFonts w:ascii="Calibri" w:eastAsia="Calibri" w:hAnsi="Calibri" w:cs="Calibri"/>
          <w:sz w:val="20"/>
          <w:szCs w:val="20"/>
          <w:lang w:eastAsia="en-US"/>
        </w:rPr>
        <w:t>Há regulamentação por decreto?</w:t>
      </w:r>
      <w:r w:rsidR="0081188D">
        <w:rPr>
          <w:rFonts w:ascii="Calibri" w:eastAsia="Calibri" w:hAnsi="Calibri" w:cs="Calibri"/>
          <w:sz w:val="20"/>
          <w:szCs w:val="20"/>
          <w:lang w:eastAsia="en-US"/>
        </w:rPr>
        <w:t xml:space="preserve"> </w:t>
      </w:r>
      <w:r w:rsidR="0081188D" w:rsidRPr="0081188D">
        <w:rPr>
          <w:rFonts w:ascii="Calibri" w:eastAsia="Calibri" w:hAnsi="Calibri" w:cs="Calibri"/>
          <w:b/>
          <w:sz w:val="20"/>
          <w:szCs w:val="20"/>
          <w:lang w:eastAsia="en-US"/>
        </w:rPr>
        <w:t>RESPOSTA</w:t>
      </w:r>
      <w:r w:rsidR="0081188D">
        <w:rPr>
          <w:rFonts w:ascii="Calibri" w:eastAsia="Calibri" w:hAnsi="Calibri" w:cs="Calibri"/>
          <w:sz w:val="20"/>
          <w:szCs w:val="20"/>
          <w:lang w:eastAsia="en-US"/>
        </w:rPr>
        <w:t xml:space="preserve">: Sim. Decretos </w:t>
      </w:r>
      <w:proofErr w:type="spellStart"/>
      <w:r w:rsidR="0081188D">
        <w:rPr>
          <w:rFonts w:ascii="Calibri" w:eastAsia="Calibri" w:hAnsi="Calibri" w:cs="Calibri"/>
          <w:sz w:val="20"/>
          <w:szCs w:val="20"/>
          <w:lang w:eastAsia="en-US"/>
        </w:rPr>
        <w:t>n</w:t>
      </w:r>
      <w:r w:rsidR="00A3524F">
        <w:rPr>
          <w:rFonts w:ascii="Calibri" w:eastAsia="Calibri" w:hAnsi="Calibri" w:cs="Calibri"/>
          <w:sz w:val="20"/>
          <w:szCs w:val="20"/>
          <w:lang w:eastAsia="en-US"/>
        </w:rPr>
        <w:t>º</w:t>
      </w:r>
      <w:r w:rsidR="0081188D">
        <w:rPr>
          <w:rFonts w:ascii="Calibri" w:eastAsia="Calibri" w:hAnsi="Calibri" w:cs="Calibri"/>
          <w:sz w:val="20"/>
          <w:szCs w:val="20"/>
          <w:lang w:eastAsia="en-US"/>
        </w:rPr>
        <w:t>s</w:t>
      </w:r>
      <w:proofErr w:type="spellEnd"/>
      <w:r w:rsidR="0081188D">
        <w:rPr>
          <w:rFonts w:ascii="Calibri" w:eastAsia="Calibri" w:hAnsi="Calibri" w:cs="Calibri"/>
          <w:sz w:val="20"/>
          <w:szCs w:val="20"/>
          <w:lang w:eastAsia="en-US"/>
        </w:rPr>
        <w:t>. 10.605/2009 e 10.6120/2009.</w:t>
      </w:r>
    </w:p>
    <w:p w:rsidR="0081188D" w:rsidRDefault="009C24EC" w:rsidP="0081188D">
      <w:pPr>
        <w:suppressAutoHyphens w:val="0"/>
        <w:ind w:left="-567"/>
        <w:jc w:val="both"/>
        <w:rPr>
          <w:rFonts w:ascii="Calibri" w:eastAsia="Calibri" w:hAnsi="Calibri" w:cs="Calibri"/>
          <w:sz w:val="20"/>
          <w:szCs w:val="20"/>
          <w:lang w:eastAsia="en-US"/>
        </w:rPr>
      </w:pPr>
      <w:r w:rsidRPr="009C24EC">
        <w:rPr>
          <w:rFonts w:ascii="Calibri" w:eastAsia="Calibri" w:hAnsi="Calibri" w:cs="Calibri"/>
          <w:sz w:val="20"/>
          <w:szCs w:val="20"/>
          <w:lang w:eastAsia="en-US"/>
        </w:rPr>
        <w:t>Favor disponibilizar a regulamentação. Havendo legislação específica sobre o consignado, nele consta alguma cobrança ou custo adicional para a consignatária? Se sim, favor enviar uma cópia com brevidade.</w:t>
      </w:r>
      <w:r w:rsidR="0081188D">
        <w:rPr>
          <w:rFonts w:ascii="Calibri" w:eastAsia="Calibri" w:hAnsi="Calibri" w:cs="Calibri"/>
          <w:sz w:val="20"/>
          <w:szCs w:val="20"/>
          <w:lang w:eastAsia="en-US"/>
        </w:rPr>
        <w:t xml:space="preserve"> </w:t>
      </w:r>
      <w:r w:rsidR="0081188D" w:rsidRPr="0081188D">
        <w:rPr>
          <w:rFonts w:ascii="Calibri" w:eastAsia="Calibri" w:hAnsi="Calibri" w:cs="Calibri"/>
          <w:b/>
          <w:sz w:val="20"/>
          <w:szCs w:val="20"/>
          <w:lang w:eastAsia="en-US"/>
        </w:rPr>
        <w:t>RESPOSTA</w:t>
      </w:r>
      <w:r w:rsidR="0081188D">
        <w:rPr>
          <w:rFonts w:ascii="Calibri" w:eastAsia="Calibri" w:hAnsi="Calibri" w:cs="Calibri"/>
          <w:sz w:val="20"/>
          <w:szCs w:val="20"/>
          <w:lang w:eastAsia="en-US"/>
        </w:rPr>
        <w:t>: Portaria Conjunta nº 311/SMF/SMA/2013.</w:t>
      </w:r>
    </w:p>
    <w:p w:rsidR="009C24EC" w:rsidRPr="009C24EC" w:rsidRDefault="0081188D" w:rsidP="0081188D">
      <w:pPr>
        <w:suppressAutoHyphens w:val="0"/>
        <w:ind w:left="-567"/>
        <w:jc w:val="both"/>
        <w:rPr>
          <w:rFonts w:ascii="Calibri" w:eastAsia="Calibri" w:hAnsi="Calibri" w:cs="Calibri"/>
          <w:sz w:val="20"/>
          <w:szCs w:val="20"/>
          <w:lang w:eastAsia="en-US"/>
        </w:rPr>
      </w:pPr>
      <w:r>
        <w:rPr>
          <w:rFonts w:ascii="Calibri" w:eastAsia="Calibri" w:hAnsi="Calibri" w:cs="Calibri"/>
          <w:sz w:val="20"/>
          <w:szCs w:val="20"/>
          <w:lang w:eastAsia="en-US"/>
        </w:rPr>
        <w:t xml:space="preserve"> </w:t>
      </w:r>
      <w:r w:rsidR="009C24EC" w:rsidRPr="009C24EC">
        <w:rPr>
          <w:rFonts w:ascii="Calibri" w:eastAsia="Calibri" w:hAnsi="Calibri" w:cs="Calibri"/>
          <w:sz w:val="20"/>
          <w:szCs w:val="20"/>
          <w:lang w:eastAsia="en-US"/>
        </w:rPr>
        <w:t xml:space="preserve"> </w:t>
      </w: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Existe limitador de CET – Custo Efetivo Total?</w:t>
      </w:r>
    </w:p>
    <w:p w:rsidR="0081188D" w:rsidRPr="009C24EC" w:rsidRDefault="0081188D" w:rsidP="0081188D">
      <w:pPr>
        <w:suppressAutoHyphens w:val="0"/>
        <w:ind w:left="-567"/>
        <w:jc w:val="both"/>
        <w:rPr>
          <w:rFonts w:ascii="Calibri" w:eastAsia="Calibri" w:hAnsi="Calibri" w:cs="Calibri"/>
          <w:sz w:val="20"/>
          <w:szCs w:val="20"/>
          <w:lang w:eastAsia="en-US"/>
        </w:rPr>
      </w:pPr>
      <w:r w:rsidRPr="0081188D">
        <w:rPr>
          <w:rFonts w:ascii="Calibri" w:eastAsia="Calibri" w:hAnsi="Calibri" w:cs="Calibri"/>
          <w:b/>
          <w:sz w:val="20"/>
          <w:szCs w:val="20"/>
          <w:lang w:eastAsia="en-US"/>
        </w:rPr>
        <w:t>RESPOSTA</w:t>
      </w:r>
      <w:r>
        <w:rPr>
          <w:rFonts w:ascii="Calibri" w:eastAsia="Calibri" w:hAnsi="Calibri" w:cs="Calibri"/>
          <w:sz w:val="20"/>
          <w:szCs w:val="20"/>
          <w:lang w:eastAsia="en-US"/>
        </w:rPr>
        <w:t>: Não.</w:t>
      </w:r>
    </w:p>
    <w:p w:rsidR="009C24EC" w:rsidRPr="009C24EC" w:rsidRDefault="009C24EC" w:rsidP="009C24EC">
      <w:pPr>
        <w:suppressAutoHyphens w:val="0"/>
        <w:jc w:val="both"/>
        <w:rPr>
          <w:rFonts w:ascii="Calibri" w:eastAsia="Calibri" w:hAnsi="Calibri" w:cs="Calibri"/>
          <w:sz w:val="20"/>
          <w:szCs w:val="20"/>
          <w:lang w:eastAsia="en-US"/>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Quais instituições estão habilitadas a oferecer créditos consignados?</w:t>
      </w:r>
    </w:p>
    <w:p w:rsidR="0081188D" w:rsidRPr="009C24EC" w:rsidRDefault="0081188D" w:rsidP="0081188D">
      <w:pPr>
        <w:suppressAutoHyphens w:val="0"/>
        <w:ind w:left="-567"/>
        <w:jc w:val="both"/>
        <w:rPr>
          <w:rFonts w:ascii="Calibri" w:eastAsia="Calibri" w:hAnsi="Calibri" w:cs="Calibri"/>
          <w:sz w:val="20"/>
          <w:szCs w:val="20"/>
          <w:lang w:eastAsia="en-US"/>
        </w:rPr>
      </w:pPr>
      <w:r w:rsidRPr="0081188D">
        <w:rPr>
          <w:rFonts w:ascii="Calibri" w:eastAsia="Calibri" w:hAnsi="Calibri" w:cs="Calibri"/>
          <w:b/>
          <w:sz w:val="20"/>
          <w:szCs w:val="20"/>
          <w:lang w:eastAsia="en-US"/>
        </w:rPr>
        <w:t>RESPOSTA</w:t>
      </w:r>
      <w:r>
        <w:rPr>
          <w:rFonts w:ascii="Calibri" w:eastAsia="Calibri" w:hAnsi="Calibri" w:cs="Calibri"/>
          <w:sz w:val="20"/>
          <w:szCs w:val="20"/>
          <w:lang w:eastAsia="en-US"/>
        </w:rPr>
        <w:t xml:space="preserve">: Santander, CEF, BB, Olé Consignado, Financeira Alfa, Banco Industrial, </w:t>
      </w:r>
      <w:proofErr w:type="spellStart"/>
      <w:r>
        <w:rPr>
          <w:rFonts w:ascii="Calibri" w:eastAsia="Calibri" w:hAnsi="Calibri" w:cs="Calibri"/>
          <w:sz w:val="20"/>
          <w:szCs w:val="20"/>
          <w:lang w:eastAsia="en-US"/>
        </w:rPr>
        <w:t>Lecca</w:t>
      </w:r>
      <w:proofErr w:type="spellEnd"/>
      <w:r>
        <w:rPr>
          <w:rFonts w:ascii="Calibri" w:eastAsia="Calibri" w:hAnsi="Calibri" w:cs="Calibri"/>
          <w:sz w:val="20"/>
          <w:szCs w:val="20"/>
          <w:lang w:eastAsia="en-US"/>
        </w:rPr>
        <w:t xml:space="preserve"> Crédito, BV Financeira. </w:t>
      </w:r>
    </w:p>
    <w:p w:rsidR="009C24EC" w:rsidRPr="009C24EC" w:rsidRDefault="009C24EC" w:rsidP="009C24EC">
      <w:pPr>
        <w:suppressAutoHyphens w:val="0"/>
        <w:jc w:val="both"/>
        <w:rPr>
          <w:rFonts w:ascii="Calibri" w:eastAsia="Calibri" w:hAnsi="Calibri" w:cs="Calibri"/>
          <w:sz w:val="20"/>
          <w:szCs w:val="20"/>
          <w:lang w:eastAsia="en-US"/>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Quais as taxas e prazos praticados pelas instituições em créditos consignados?</w:t>
      </w:r>
    </w:p>
    <w:p w:rsidR="00D02FEC" w:rsidRPr="009C24EC" w:rsidRDefault="00D02FEC" w:rsidP="00D02FEC">
      <w:pPr>
        <w:suppressAutoHyphens w:val="0"/>
        <w:ind w:left="-567"/>
        <w:jc w:val="both"/>
        <w:rPr>
          <w:rFonts w:ascii="Calibri" w:eastAsia="Calibri" w:hAnsi="Calibri" w:cs="Calibri"/>
          <w:sz w:val="20"/>
          <w:szCs w:val="20"/>
          <w:lang w:eastAsia="en-US"/>
        </w:rPr>
      </w:pPr>
      <w:r w:rsidRPr="00D02FEC">
        <w:rPr>
          <w:rFonts w:ascii="Calibri" w:eastAsia="Calibri" w:hAnsi="Calibri" w:cs="Calibri"/>
          <w:b/>
          <w:sz w:val="20"/>
          <w:szCs w:val="20"/>
          <w:lang w:eastAsia="en-US"/>
        </w:rPr>
        <w:t>RESPOSTA</w:t>
      </w:r>
      <w:r>
        <w:rPr>
          <w:rFonts w:ascii="Calibri" w:eastAsia="Calibri" w:hAnsi="Calibri" w:cs="Calibri"/>
          <w:sz w:val="20"/>
          <w:szCs w:val="20"/>
          <w:lang w:eastAsia="en-US"/>
        </w:rPr>
        <w:t>: Em torno de 1,5% a 2%.</w:t>
      </w:r>
    </w:p>
    <w:p w:rsidR="009C24EC" w:rsidRPr="009C24EC" w:rsidRDefault="009C24EC" w:rsidP="009C24EC">
      <w:pPr>
        <w:suppressAutoHyphens w:val="0"/>
        <w:jc w:val="both"/>
        <w:rPr>
          <w:rFonts w:ascii="Calibri" w:eastAsia="Calibri" w:hAnsi="Calibri" w:cs="Calibri"/>
          <w:sz w:val="20"/>
          <w:szCs w:val="20"/>
          <w:lang w:eastAsia="en-US"/>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Qual o valor mensal de repasse de consignado aos Bancos e o valor por instituição?</w:t>
      </w:r>
    </w:p>
    <w:p w:rsidR="00D02FEC" w:rsidRPr="009C24EC" w:rsidRDefault="00D02FEC" w:rsidP="00D02FEC">
      <w:pPr>
        <w:suppressAutoHyphens w:val="0"/>
        <w:ind w:left="-567"/>
        <w:jc w:val="both"/>
        <w:rPr>
          <w:rFonts w:ascii="Calibri" w:eastAsia="Calibri" w:hAnsi="Calibri" w:cs="Calibri"/>
          <w:sz w:val="20"/>
          <w:szCs w:val="20"/>
          <w:lang w:eastAsia="en-US"/>
        </w:rPr>
      </w:pPr>
      <w:r w:rsidRPr="00D02FEC">
        <w:rPr>
          <w:rFonts w:ascii="Calibri" w:eastAsia="Calibri" w:hAnsi="Calibri" w:cs="Calibri"/>
          <w:b/>
          <w:sz w:val="20"/>
          <w:szCs w:val="20"/>
          <w:lang w:eastAsia="en-US"/>
        </w:rPr>
        <w:t>RESPOSTA</w:t>
      </w:r>
      <w:r>
        <w:rPr>
          <w:rFonts w:ascii="Calibri" w:eastAsia="Calibri" w:hAnsi="Calibri" w:cs="Calibri"/>
          <w:sz w:val="20"/>
          <w:szCs w:val="20"/>
          <w:lang w:eastAsia="en-US"/>
        </w:rPr>
        <w:t>: R$ 4.414.907,47.</w:t>
      </w:r>
    </w:p>
    <w:p w:rsidR="009C24EC" w:rsidRPr="009C24EC" w:rsidRDefault="009C24EC" w:rsidP="009C24EC">
      <w:pPr>
        <w:suppressAutoHyphens w:val="0"/>
        <w:jc w:val="both"/>
        <w:rPr>
          <w:rFonts w:ascii="Calibri" w:eastAsia="Calibri" w:hAnsi="Calibri" w:cs="Calibri"/>
          <w:sz w:val="20"/>
          <w:szCs w:val="20"/>
          <w:lang w:eastAsia="en-US"/>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Favor informar se as averbações de empréstimo consignado em folha de pagamento são realizadas de forma manual ou eletrônica.</w:t>
      </w:r>
    </w:p>
    <w:p w:rsidR="00D02FEC" w:rsidRPr="009C24EC" w:rsidRDefault="00D02FEC" w:rsidP="00D02FEC">
      <w:pPr>
        <w:suppressAutoHyphens w:val="0"/>
        <w:ind w:left="-567"/>
        <w:jc w:val="both"/>
        <w:rPr>
          <w:rFonts w:ascii="Calibri" w:eastAsia="Calibri" w:hAnsi="Calibri" w:cs="Calibri"/>
          <w:sz w:val="20"/>
          <w:szCs w:val="20"/>
          <w:lang w:eastAsia="en-US"/>
        </w:rPr>
      </w:pPr>
      <w:r w:rsidRPr="00D02FEC">
        <w:rPr>
          <w:rFonts w:ascii="Calibri" w:eastAsia="Calibri" w:hAnsi="Calibri" w:cs="Calibri"/>
          <w:b/>
          <w:sz w:val="20"/>
          <w:szCs w:val="20"/>
          <w:lang w:eastAsia="en-US"/>
        </w:rPr>
        <w:t>RESPOSTA</w:t>
      </w:r>
      <w:r>
        <w:rPr>
          <w:rFonts w:ascii="Calibri" w:eastAsia="Calibri" w:hAnsi="Calibri" w:cs="Calibri"/>
          <w:sz w:val="20"/>
          <w:szCs w:val="20"/>
          <w:lang w:eastAsia="en-US"/>
        </w:rPr>
        <w:t>: Eletrônica.</w:t>
      </w:r>
    </w:p>
    <w:p w:rsidR="009C24EC" w:rsidRPr="009C24EC" w:rsidRDefault="009C24EC" w:rsidP="009C24EC">
      <w:pPr>
        <w:suppressAutoHyphens w:val="0"/>
        <w:jc w:val="both"/>
        <w:rPr>
          <w:rFonts w:ascii="Calibri" w:eastAsia="Calibri" w:hAnsi="Calibri" w:cs="Calibri"/>
          <w:sz w:val="20"/>
          <w:szCs w:val="20"/>
          <w:lang w:eastAsia="en-US"/>
        </w:rPr>
      </w:pPr>
    </w:p>
    <w:p w:rsidR="009C24EC" w:rsidRP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O processo de marcação de margem é eletrônico? Em positivo, favor nos esclarecer:</w:t>
      </w:r>
    </w:p>
    <w:p w:rsidR="008B23F2" w:rsidRPr="008B23F2" w:rsidRDefault="009C24EC" w:rsidP="008B23F2">
      <w:pPr>
        <w:pStyle w:val="PargrafodaLista"/>
        <w:keepNext/>
        <w:numPr>
          <w:ilvl w:val="0"/>
          <w:numId w:val="18"/>
        </w:numPr>
        <w:tabs>
          <w:tab w:val="left" w:pos="11198"/>
        </w:tabs>
        <w:suppressAutoHyphens w:val="0"/>
        <w:ind w:right="217"/>
        <w:jc w:val="both"/>
        <w:rPr>
          <w:rFonts w:ascii="Calibri" w:eastAsia="Calibri" w:hAnsi="Calibri" w:cs="Calibri"/>
          <w:sz w:val="20"/>
          <w:szCs w:val="20"/>
          <w:lang w:eastAsia="pt-BR"/>
        </w:rPr>
      </w:pPr>
      <w:r w:rsidRPr="008B23F2">
        <w:rPr>
          <w:rFonts w:ascii="Calibri" w:eastAsia="Calibri" w:hAnsi="Calibri" w:cs="Calibri"/>
          <w:sz w:val="20"/>
          <w:szCs w:val="20"/>
          <w:lang w:eastAsia="pt-BR"/>
        </w:rPr>
        <w:t>Qual Empresa responsável?</w:t>
      </w:r>
      <w:r w:rsidR="00E9335B" w:rsidRPr="008B23F2">
        <w:rPr>
          <w:rFonts w:ascii="Calibri" w:eastAsia="Calibri" w:hAnsi="Calibri" w:cs="Calibri"/>
          <w:sz w:val="20"/>
          <w:szCs w:val="20"/>
          <w:lang w:eastAsia="pt-BR"/>
        </w:rPr>
        <w:t xml:space="preserve"> </w:t>
      </w:r>
    </w:p>
    <w:p w:rsidR="009C24EC" w:rsidRPr="008B23F2" w:rsidRDefault="00E9335B" w:rsidP="008B23F2">
      <w:pPr>
        <w:keepNext/>
        <w:tabs>
          <w:tab w:val="left" w:pos="11198"/>
        </w:tabs>
        <w:suppressAutoHyphens w:val="0"/>
        <w:ind w:left="-567" w:right="217"/>
        <w:jc w:val="both"/>
        <w:rPr>
          <w:rFonts w:ascii="Calibri" w:eastAsia="Calibri" w:hAnsi="Calibri" w:cs="Calibri"/>
          <w:sz w:val="20"/>
          <w:szCs w:val="20"/>
          <w:lang w:eastAsia="pt-BR"/>
        </w:rPr>
      </w:pPr>
      <w:r w:rsidRPr="008B23F2">
        <w:rPr>
          <w:rFonts w:ascii="Calibri" w:eastAsia="Calibri" w:hAnsi="Calibri" w:cs="Calibri"/>
          <w:b/>
          <w:sz w:val="20"/>
          <w:szCs w:val="20"/>
          <w:lang w:eastAsia="pt-BR"/>
        </w:rPr>
        <w:t>RESPOSTA</w:t>
      </w:r>
      <w:r w:rsidRPr="008B23F2">
        <w:rPr>
          <w:rFonts w:ascii="Calibri" w:eastAsia="Calibri" w:hAnsi="Calibri" w:cs="Calibri"/>
          <w:sz w:val="20"/>
          <w:szCs w:val="20"/>
          <w:lang w:eastAsia="pt-BR"/>
        </w:rPr>
        <w:t xml:space="preserve">: </w:t>
      </w:r>
      <w:r w:rsidR="008B23F2" w:rsidRPr="008B23F2">
        <w:rPr>
          <w:rFonts w:ascii="Calibri" w:eastAsia="Calibri" w:hAnsi="Calibri" w:cs="Calibri"/>
          <w:sz w:val="20"/>
          <w:szCs w:val="20"/>
          <w:lang w:eastAsia="pt-BR"/>
        </w:rPr>
        <w:t>FÁCIL SOLUÇÕES TECNOLÓGICAS EM INFORMÁTICA S.A.</w:t>
      </w:r>
    </w:p>
    <w:p w:rsidR="009C24EC" w:rsidRDefault="009C24EC" w:rsidP="009C24EC">
      <w:pPr>
        <w:keepNext/>
        <w:tabs>
          <w:tab w:val="left" w:pos="11198"/>
        </w:tabs>
        <w:suppressAutoHyphens w:val="0"/>
        <w:ind w:left="-567" w:right="217"/>
        <w:jc w:val="both"/>
        <w:rPr>
          <w:rFonts w:ascii="Calibri" w:eastAsia="Calibri" w:hAnsi="Calibri" w:cs="Calibri"/>
          <w:sz w:val="20"/>
          <w:szCs w:val="20"/>
          <w:lang w:eastAsia="pt-BR"/>
        </w:rPr>
      </w:pPr>
      <w:r w:rsidRPr="009C24EC">
        <w:rPr>
          <w:rFonts w:ascii="Calibri" w:eastAsia="Calibri" w:hAnsi="Calibri" w:cs="Calibri"/>
          <w:sz w:val="20"/>
          <w:szCs w:val="20"/>
          <w:lang w:eastAsia="pt-BR"/>
        </w:rPr>
        <w:t>b) A Instituição vencedora do certame terá custo adicional com empresa de solução de margem? Qual o valor?</w:t>
      </w:r>
    </w:p>
    <w:p w:rsidR="008B23F2" w:rsidRPr="009C24EC" w:rsidRDefault="008B23F2" w:rsidP="009C24EC">
      <w:pPr>
        <w:keepNext/>
        <w:tabs>
          <w:tab w:val="left" w:pos="11198"/>
        </w:tabs>
        <w:suppressAutoHyphens w:val="0"/>
        <w:ind w:left="-567" w:right="217"/>
        <w:jc w:val="both"/>
        <w:rPr>
          <w:rFonts w:ascii="Calibri" w:eastAsia="Calibri" w:hAnsi="Calibri" w:cs="Calibri"/>
          <w:sz w:val="20"/>
          <w:szCs w:val="20"/>
          <w:lang w:eastAsia="pt-BR"/>
        </w:rPr>
      </w:pPr>
      <w:r w:rsidRPr="008B23F2">
        <w:rPr>
          <w:rFonts w:ascii="Calibri" w:eastAsia="Calibri" w:hAnsi="Calibri" w:cs="Calibri"/>
          <w:b/>
          <w:sz w:val="20"/>
          <w:szCs w:val="20"/>
          <w:lang w:eastAsia="pt-BR"/>
        </w:rPr>
        <w:t>RESPOSTA</w:t>
      </w:r>
      <w:r>
        <w:rPr>
          <w:rFonts w:ascii="Calibri" w:eastAsia="Calibri" w:hAnsi="Calibri" w:cs="Calibri"/>
          <w:sz w:val="20"/>
          <w:szCs w:val="20"/>
          <w:lang w:eastAsia="pt-BR"/>
        </w:rPr>
        <w:t>: Sim. Valor de R$ 4,64 (quatro reais e sessenta e quatro centavos).</w:t>
      </w:r>
    </w:p>
    <w:p w:rsidR="009C24EC" w:rsidRPr="009C24EC" w:rsidRDefault="009C24EC" w:rsidP="009C24EC">
      <w:pPr>
        <w:tabs>
          <w:tab w:val="left" w:pos="709"/>
          <w:tab w:val="left" w:pos="851"/>
          <w:tab w:val="left" w:pos="11198"/>
        </w:tabs>
        <w:suppressAutoHyphens w:val="0"/>
        <w:ind w:left="-567" w:right="217"/>
        <w:jc w:val="both"/>
        <w:rPr>
          <w:rFonts w:ascii="Calibri" w:eastAsia="Calibri" w:hAnsi="Calibri" w:cs="Calibri"/>
          <w:sz w:val="20"/>
          <w:szCs w:val="20"/>
          <w:lang w:eastAsia="pt-BR"/>
        </w:rPr>
      </w:pPr>
    </w:p>
    <w:p w:rsidR="008B23F2"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Pedimos confirmar nosso entendimento de que no ato da assinatura do Contrato decorrente do presente procedimento licitatório, será assinado Convênio para Concessão de Empréstimos Consignados em folha de pagamento, nos esclarecendo se a formalização do mesmo poderá ser na minuta padrão do Banco ou em caso negativo, pedimos que a minuta utilizada pelo órgão nos seja disponibilizada.</w:t>
      </w:r>
    </w:p>
    <w:p w:rsidR="00B82AA7" w:rsidRDefault="00B82AA7" w:rsidP="008B23F2">
      <w:pPr>
        <w:suppressAutoHyphens w:val="0"/>
        <w:ind w:left="-567"/>
        <w:jc w:val="both"/>
        <w:rPr>
          <w:rFonts w:ascii="Calibri" w:eastAsia="Calibri" w:hAnsi="Calibri" w:cs="Calibri"/>
          <w:b/>
          <w:sz w:val="20"/>
          <w:szCs w:val="20"/>
          <w:lang w:eastAsia="en-US"/>
        </w:rPr>
      </w:pPr>
    </w:p>
    <w:p w:rsidR="009C24EC" w:rsidRPr="009C24EC" w:rsidRDefault="008B23F2" w:rsidP="008B23F2">
      <w:pPr>
        <w:suppressAutoHyphens w:val="0"/>
        <w:ind w:left="-567"/>
        <w:jc w:val="both"/>
        <w:rPr>
          <w:rFonts w:ascii="Calibri" w:eastAsia="Calibri" w:hAnsi="Calibri" w:cs="Calibri"/>
          <w:sz w:val="20"/>
          <w:szCs w:val="20"/>
          <w:lang w:eastAsia="en-US"/>
        </w:rPr>
      </w:pPr>
      <w:bookmarkStart w:id="0" w:name="_GoBack"/>
      <w:bookmarkEnd w:id="0"/>
      <w:r w:rsidRPr="008B23F2">
        <w:rPr>
          <w:rFonts w:ascii="Calibri" w:eastAsia="Calibri" w:hAnsi="Calibri" w:cs="Calibri"/>
          <w:b/>
          <w:sz w:val="20"/>
          <w:szCs w:val="20"/>
          <w:lang w:eastAsia="en-US"/>
        </w:rPr>
        <w:t>RESPOSTA</w:t>
      </w:r>
      <w:r>
        <w:rPr>
          <w:rFonts w:ascii="Calibri" w:eastAsia="Calibri" w:hAnsi="Calibri" w:cs="Calibri"/>
          <w:sz w:val="20"/>
          <w:szCs w:val="20"/>
          <w:lang w:eastAsia="en-US"/>
        </w:rPr>
        <w:t>: Credenciamento à parte.</w:t>
      </w:r>
      <w:r w:rsidR="009C24EC" w:rsidRPr="009C24EC">
        <w:rPr>
          <w:rFonts w:ascii="Calibri" w:eastAsia="Calibri" w:hAnsi="Calibri" w:cs="Calibri"/>
          <w:sz w:val="20"/>
          <w:szCs w:val="20"/>
          <w:lang w:eastAsia="en-US"/>
        </w:rPr>
        <w:t xml:space="preserve"> </w:t>
      </w:r>
    </w:p>
    <w:p w:rsidR="009C24EC" w:rsidRPr="009C24EC" w:rsidRDefault="009C24EC" w:rsidP="009C24EC">
      <w:pPr>
        <w:suppressAutoHyphens w:val="0"/>
        <w:jc w:val="both"/>
        <w:rPr>
          <w:rFonts w:ascii="Calibri" w:eastAsia="Calibri" w:hAnsi="Calibri" w:cs="Calibri"/>
          <w:sz w:val="20"/>
          <w:szCs w:val="20"/>
          <w:lang w:eastAsia="en-US"/>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Qual a data de repasse dos valores de crédito consignado aos consignatários?</w:t>
      </w:r>
    </w:p>
    <w:p w:rsidR="008B23F2" w:rsidRPr="009C24EC" w:rsidRDefault="008B23F2" w:rsidP="008B23F2">
      <w:pPr>
        <w:suppressAutoHyphens w:val="0"/>
        <w:ind w:left="-567"/>
        <w:jc w:val="both"/>
        <w:rPr>
          <w:rFonts w:ascii="Calibri" w:eastAsia="Calibri" w:hAnsi="Calibri" w:cs="Calibri"/>
          <w:sz w:val="20"/>
          <w:szCs w:val="20"/>
          <w:lang w:eastAsia="en-US"/>
        </w:rPr>
      </w:pPr>
      <w:r w:rsidRPr="008B23F2">
        <w:rPr>
          <w:rFonts w:ascii="Calibri" w:eastAsia="Calibri" w:hAnsi="Calibri" w:cs="Calibri"/>
          <w:b/>
          <w:sz w:val="20"/>
          <w:szCs w:val="20"/>
          <w:lang w:eastAsia="en-US"/>
        </w:rPr>
        <w:t>RESPOSTA</w:t>
      </w:r>
      <w:r>
        <w:rPr>
          <w:rFonts w:ascii="Calibri" w:eastAsia="Calibri" w:hAnsi="Calibri" w:cs="Calibri"/>
          <w:sz w:val="20"/>
          <w:szCs w:val="20"/>
          <w:lang w:eastAsia="en-US"/>
        </w:rPr>
        <w:t>: Até o dia 20 do mês subsequente.</w:t>
      </w:r>
    </w:p>
    <w:p w:rsidR="009C24EC" w:rsidRPr="009C24EC" w:rsidRDefault="009C24EC" w:rsidP="009C24EC">
      <w:pPr>
        <w:tabs>
          <w:tab w:val="left" w:pos="11198"/>
        </w:tabs>
        <w:suppressAutoHyphens w:val="0"/>
        <w:ind w:left="-567" w:right="217"/>
        <w:jc w:val="both"/>
        <w:rPr>
          <w:rFonts w:ascii="Calibri" w:eastAsia="Calibri" w:hAnsi="Calibri" w:cs="Calibri"/>
          <w:b/>
          <w:bCs/>
          <w:sz w:val="20"/>
          <w:szCs w:val="20"/>
          <w:lang w:eastAsia="pt-BR"/>
        </w:rPr>
      </w:pPr>
    </w:p>
    <w:p w:rsidR="009C24EC" w:rsidRPr="009C24EC" w:rsidRDefault="009C24EC" w:rsidP="009C24EC">
      <w:pPr>
        <w:tabs>
          <w:tab w:val="left" w:pos="11198"/>
        </w:tabs>
        <w:suppressAutoHyphens w:val="0"/>
        <w:ind w:left="-567" w:right="217"/>
        <w:jc w:val="both"/>
        <w:rPr>
          <w:rFonts w:ascii="Calibri" w:eastAsia="Calibri" w:hAnsi="Calibri" w:cs="Calibri"/>
          <w:sz w:val="20"/>
          <w:szCs w:val="20"/>
          <w:lang w:eastAsia="pt-BR"/>
        </w:rPr>
      </w:pPr>
      <w:r w:rsidRPr="009C24EC">
        <w:rPr>
          <w:rFonts w:ascii="Calibri" w:eastAsia="Calibri" w:hAnsi="Calibri" w:cs="Calibri"/>
          <w:b/>
          <w:bCs/>
          <w:sz w:val="20"/>
          <w:szCs w:val="20"/>
          <w:lang w:eastAsia="pt-BR"/>
        </w:rPr>
        <w:t>FORNECEDORES</w:t>
      </w:r>
    </w:p>
    <w:p w:rsidR="009C24EC" w:rsidRPr="009C24EC" w:rsidRDefault="009C24EC" w:rsidP="009C24EC">
      <w:pPr>
        <w:tabs>
          <w:tab w:val="left" w:pos="11198"/>
        </w:tabs>
        <w:suppressAutoHyphens w:val="0"/>
        <w:ind w:left="-567" w:right="217"/>
        <w:jc w:val="both"/>
        <w:rPr>
          <w:rFonts w:ascii="Calibri" w:eastAsia="Calibri" w:hAnsi="Calibri" w:cs="Calibri"/>
          <w:sz w:val="20"/>
          <w:szCs w:val="20"/>
          <w:lang w:eastAsia="pt-BR"/>
        </w:rPr>
      </w:pPr>
      <w:r w:rsidRPr="009C24EC">
        <w:rPr>
          <w:rFonts w:ascii="Calibri" w:eastAsia="Calibri" w:hAnsi="Calibri" w:cs="Calibri"/>
          <w:b/>
          <w:bCs/>
          <w:sz w:val="20"/>
          <w:szCs w:val="20"/>
          <w:lang w:eastAsia="pt-BR"/>
        </w:rPr>
        <w:t> </w:t>
      </w:r>
      <w:r w:rsidRPr="009C24EC">
        <w:rPr>
          <w:rFonts w:ascii="Calibri" w:eastAsia="Calibri" w:hAnsi="Calibri" w:cs="Calibri"/>
          <w:sz w:val="20"/>
          <w:szCs w:val="20"/>
          <w:lang w:eastAsia="pt-BR"/>
        </w:rPr>
        <w:t> </w:t>
      </w: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O Banco vencedor do certame terá exclusividade para realizar os pagamentos aos fornecedores?</w:t>
      </w:r>
    </w:p>
    <w:p w:rsidR="008B23F2" w:rsidRPr="009C24EC" w:rsidRDefault="008B23F2" w:rsidP="008B23F2">
      <w:pPr>
        <w:suppressAutoHyphens w:val="0"/>
        <w:ind w:left="-567"/>
        <w:jc w:val="both"/>
        <w:rPr>
          <w:rFonts w:ascii="Calibri" w:eastAsia="Calibri" w:hAnsi="Calibri" w:cs="Calibri"/>
          <w:sz w:val="20"/>
          <w:szCs w:val="20"/>
          <w:lang w:eastAsia="en-US"/>
        </w:rPr>
      </w:pPr>
      <w:r w:rsidRPr="008B23F2">
        <w:rPr>
          <w:rFonts w:ascii="Calibri" w:eastAsia="Calibri" w:hAnsi="Calibri" w:cs="Calibri"/>
          <w:b/>
          <w:sz w:val="20"/>
          <w:szCs w:val="20"/>
          <w:lang w:eastAsia="en-US"/>
        </w:rPr>
        <w:t>RESPOSTA</w:t>
      </w:r>
      <w:r>
        <w:rPr>
          <w:rFonts w:ascii="Calibri" w:eastAsia="Calibri" w:hAnsi="Calibri" w:cs="Calibri"/>
          <w:sz w:val="20"/>
          <w:szCs w:val="20"/>
          <w:lang w:eastAsia="en-US"/>
        </w:rPr>
        <w:t>: Sim.</w:t>
      </w:r>
    </w:p>
    <w:p w:rsidR="009C24EC" w:rsidRPr="009C24EC" w:rsidRDefault="009C24EC" w:rsidP="009C24EC">
      <w:pPr>
        <w:suppressAutoHyphens w:val="0"/>
        <w:jc w:val="both"/>
        <w:rPr>
          <w:rFonts w:ascii="Calibri" w:eastAsia="Calibri" w:hAnsi="Calibri" w:cs="Calibri"/>
          <w:sz w:val="20"/>
          <w:szCs w:val="20"/>
          <w:lang w:eastAsia="en-US"/>
        </w:rPr>
      </w:pPr>
      <w:r w:rsidRPr="009C24EC">
        <w:rPr>
          <w:rFonts w:ascii="Calibri" w:eastAsia="Calibri" w:hAnsi="Calibri" w:cs="Calibri"/>
          <w:sz w:val="20"/>
          <w:szCs w:val="20"/>
          <w:lang w:eastAsia="en-US"/>
        </w:rPr>
        <w:t xml:space="preserve"> </w:t>
      </w: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 xml:space="preserve"> Os fornecedores deverão abrir conta corrente no Banco vencedor do certame?</w:t>
      </w:r>
    </w:p>
    <w:p w:rsidR="008B23F2" w:rsidRPr="009C24EC" w:rsidRDefault="008B23F2" w:rsidP="008B23F2">
      <w:pPr>
        <w:suppressAutoHyphens w:val="0"/>
        <w:ind w:left="-567"/>
        <w:jc w:val="both"/>
        <w:rPr>
          <w:rFonts w:ascii="Calibri" w:eastAsia="Calibri" w:hAnsi="Calibri" w:cs="Calibri"/>
          <w:sz w:val="20"/>
          <w:szCs w:val="20"/>
          <w:lang w:eastAsia="en-US"/>
        </w:rPr>
      </w:pPr>
      <w:r w:rsidRPr="008B23F2">
        <w:rPr>
          <w:rFonts w:ascii="Calibri" w:eastAsia="Calibri" w:hAnsi="Calibri" w:cs="Calibri"/>
          <w:b/>
          <w:sz w:val="20"/>
          <w:szCs w:val="20"/>
          <w:lang w:eastAsia="en-US"/>
        </w:rPr>
        <w:t>RESPOSTA</w:t>
      </w:r>
      <w:r>
        <w:rPr>
          <w:rFonts w:ascii="Calibri" w:eastAsia="Calibri" w:hAnsi="Calibri" w:cs="Calibri"/>
          <w:sz w:val="20"/>
          <w:szCs w:val="20"/>
          <w:lang w:eastAsia="en-US"/>
        </w:rPr>
        <w:t>: Sim, conforme subitem 16.1.3 do Edital.</w:t>
      </w:r>
    </w:p>
    <w:p w:rsidR="009C24EC" w:rsidRPr="009C24EC" w:rsidRDefault="009C24EC" w:rsidP="009C24EC">
      <w:pPr>
        <w:suppressAutoHyphens w:val="0"/>
        <w:jc w:val="both"/>
        <w:rPr>
          <w:rFonts w:ascii="Calibri" w:eastAsia="Calibri" w:hAnsi="Calibri" w:cs="Calibri"/>
          <w:sz w:val="20"/>
          <w:szCs w:val="20"/>
          <w:lang w:eastAsia="en-US"/>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Qual o Banco atualmente detém o Pagamento dos Fornecedores do Órgão?</w:t>
      </w:r>
    </w:p>
    <w:p w:rsidR="008B23F2" w:rsidRPr="009C24EC" w:rsidRDefault="008B23F2" w:rsidP="008B23F2">
      <w:pPr>
        <w:suppressAutoHyphens w:val="0"/>
        <w:ind w:left="-567"/>
        <w:jc w:val="both"/>
        <w:rPr>
          <w:rFonts w:ascii="Calibri" w:eastAsia="Calibri" w:hAnsi="Calibri" w:cs="Calibri"/>
          <w:sz w:val="20"/>
          <w:szCs w:val="20"/>
          <w:lang w:eastAsia="en-US"/>
        </w:rPr>
      </w:pPr>
      <w:r w:rsidRPr="008B23F2">
        <w:rPr>
          <w:rFonts w:ascii="Calibri" w:eastAsia="Calibri" w:hAnsi="Calibri" w:cs="Calibri"/>
          <w:b/>
          <w:sz w:val="20"/>
          <w:szCs w:val="20"/>
          <w:lang w:eastAsia="en-US"/>
        </w:rPr>
        <w:t>RESPOSTA</w:t>
      </w:r>
      <w:r>
        <w:rPr>
          <w:rFonts w:ascii="Calibri" w:eastAsia="Calibri" w:hAnsi="Calibri" w:cs="Calibri"/>
          <w:sz w:val="20"/>
          <w:szCs w:val="20"/>
          <w:lang w:eastAsia="en-US"/>
        </w:rPr>
        <w:t>: Caixa Econômica Federal.</w:t>
      </w:r>
    </w:p>
    <w:p w:rsidR="009C24EC" w:rsidRPr="009C24EC" w:rsidRDefault="009C24EC" w:rsidP="009C24EC">
      <w:pPr>
        <w:suppressAutoHyphens w:val="0"/>
        <w:jc w:val="both"/>
        <w:rPr>
          <w:rFonts w:ascii="Calibri" w:eastAsia="Calibri" w:hAnsi="Calibri" w:cs="Calibri"/>
          <w:sz w:val="20"/>
          <w:szCs w:val="20"/>
          <w:lang w:eastAsia="en-US"/>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Qual a forma e meio de pagamentos adotado pelo Órgão? (</w:t>
      </w:r>
      <w:proofErr w:type="gramStart"/>
      <w:r w:rsidRPr="009C24EC">
        <w:rPr>
          <w:rFonts w:ascii="Calibri" w:eastAsia="Calibri" w:hAnsi="Calibri" w:cs="Calibri"/>
          <w:sz w:val="20"/>
          <w:szCs w:val="20"/>
          <w:lang w:eastAsia="en-US"/>
        </w:rPr>
        <w:t>ex.</w:t>
      </w:r>
      <w:proofErr w:type="gramEnd"/>
      <w:r w:rsidRPr="009C24EC">
        <w:rPr>
          <w:rFonts w:ascii="Calibri" w:eastAsia="Calibri" w:hAnsi="Calibri" w:cs="Calibri"/>
          <w:sz w:val="20"/>
          <w:szCs w:val="20"/>
          <w:lang w:eastAsia="en-US"/>
        </w:rPr>
        <w:t xml:space="preserve"> Meio Eletrônico, TED, DOC, Listagem etc.)</w:t>
      </w:r>
    </w:p>
    <w:p w:rsidR="008B23F2" w:rsidRPr="009C24EC" w:rsidRDefault="008B23F2" w:rsidP="008B23F2">
      <w:pPr>
        <w:suppressAutoHyphens w:val="0"/>
        <w:ind w:left="-567"/>
        <w:jc w:val="both"/>
        <w:rPr>
          <w:rFonts w:ascii="Calibri" w:eastAsia="Calibri" w:hAnsi="Calibri" w:cs="Calibri"/>
          <w:sz w:val="20"/>
          <w:szCs w:val="20"/>
          <w:lang w:eastAsia="en-US"/>
        </w:rPr>
      </w:pPr>
      <w:r w:rsidRPr="008B23F2">
        <w:rPr>
          <w:rFonts w:ascii="Calibri" w:eastAsia="Calibri" w:hAnsi="Calibri" w:cs="Calibri"/>
          <w:b/>
          <w:sz w:val="20"/>
          <w:szCs w:val="20"/>
          <w:lang w:eastAsia="en-US"/>
        </w:rPr>
        <w:t>RESPOSTA</w:t>
      </w:r>
      <w:r>
        <w:rPr>
          <w:rFonts w:ascii="Calibri" w:eastAsia="Calibri" w:hAnsi="Calibri" w:cs="Calibri"/>
          <w:sz w:val="20"/>
          <w:szCs w:val="20"/>
          <w:lang w:eastAsia="en-US"/>
        </w:rPr>
        <w:t>: Todos.</w:t>
      </w:r>
    </w:p>
    <w:p w:rsidR="009C24EC" w:rsidRPr="009C24EC" w:rsidRDefault="009C24EC" w:rsidP="009C24EC">
      <w:pPr>
        <w:suppressAutoHyphens w:val="0"/>
        <w:jc w:val="both"/>
        <w:rPr>
          <w:rFonts w:ascii="Calibri" w:eastAsia="Calibri" w:hAnsi="Calibri" w:cs="Calibri"/>
          <w:sz w:val="20"/>
          <w:szCs w:val="20"/>
          <w:lang w:eastAsia="en-US"/>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Qual a quantidade de fornecedores ativos que o Órgão possui?</w:t>
      </w:r>
    </w:p>
    <w:p w:rsidR="008B23F2" w:rsidRPr="009C24EC" w:rsidRDefault="008B23F2" w:rsidP="008B23F2">
      <w:pPr>
        <w:suppressAutoHyphens w:val="0"/>
        <w:ind w:left="-567"/>
        <w:jc w:val="both"/>
        <w:rPr>
          <w:rFonts w:ascii="Calibri" w:eastAsia="Calibri" w:hAnsi="Calibri" w:cs="Calibri"/>
          <w:sz w:val="20"/>
          <w:szCs w:val="20"/>
          <w:lang w:eastAsia="en-US"/>
        </w:rPr>
      </w:pPr>
      <w:r w:rsidRPr="008B23F2">
        <w:rPr>
          <w:rFonts w:ascii="Calibri" w:eastAsia="Calibri" w:hAnsi="Calibri" w:cs="Calibri"/>
          <w:b/>
          <w:sz w:val="20"/>
          <w:szCs w:val="20"/>
          <w:lang w:eastAsia="en-US"/>
        </w:rPr>
        <w:t>RESPOSTA</w:t>
      </w:r>
      <w:r>
        <w:rPr>
          <w:rFonts w:ascii="Calibri" w:eastAsia="Calibri" w:hAnsi="Calibri" w:cs="Calibri"/>
          <w:sz w:val="20"/>
          <w:szCs w:val="20"/>
          <w:lang w:eastAsia="en-US"/>
        </w:rPr>
        <w:t>: Será informado ao licitante vencedor.</w:t>
      </w:r>
    </w:p>
    <w:p w:rsidR="009C24EC" w:rsidRPr="009C24EC" w:rsidRDefault="009C24EC" w:rsidP="009C24EC">
      <w:pPr>
        <w:suppressAutoHyphens w:val="0"/>
        <w:jc w:val="both"/>
        <w:rPr>
          <w:rFonts w:ascii="Calibri" w:eastAsia="Calibri" w:hAnsi="Calibri" w:cs="Calibri"/>
          <w:sz w:val="20"/>
          <w:szCs w:val="20"/>
          <w:lang w:eastAsia="en-US"/>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 xml:space="preserve">Pedimos fornecer o CNPJ dos fornecedores ativos. </w:t>
      </w:r>
    </w:p>
    <w:p w:rsidR="008B23F2" w:rsidRPr="009C24EC" w:rsidRDefault="008B23F2" w:rsidP="008B23F2">
      <w:pPr>
        <w:suppressAutoHyphens w:val="0"/>
        <w:ind w:left="-567"/>
        <w:jc w:val="both"/>
        <w:rPr>
          <w:rFonts w:ascii="Calibri" w:eastAsia="Calibri" w:hAnsi="Calibri" w:cs="Calibri"/>
          <w:sz w:val="20"/>
          <w:szCs w:val="20"/>
          <w:lang w:eastAsia="en-US"/>
        </w:rPr>
      </w:pPr>
      <w:r w:rsidRPr="008B23F2">
        <w:rPr>
          <w:rFonts w:ascii="Calibri" w:eastAsia="Calibri" w:hAnsi="Calibri" w:cs="Calibri"/>
          <w:b/>
          <w:sz w:val="20"/>
          <w:szCs w:val="20"/>
          <w:lang w:eastAsia="en-US"/>
        </w:rPr>
        <w:t>RESPOSTA</w:t>
      </w:r>
      <w:r>
        <w:rPr>
          <w:rFonts w:ascii="Calibri" w:eastAsia="Calibri" w:hAnsi="Calibri" w:cs="Calibri"/>
          <w:sz w:val="20"/>
          <w:szCs w:val="20"/>
          <w:lang w:eastAsia="en-US"/>
        </w:rPr>
        <w:t xml:space="preserve">: </w:t>
      </w:r>
      <w:r w:rsidRPr="008B23F2">
        <w:rPr>
          <w:rFonts w:ascii="Calibri" w:eastAsia="Calibri" w:hAnsi="Calibri" w:cs="Calibri"/>
          <w:sz w:val="20"/>
          <w:szCs w:val="20"/>
          <w:lang w:eastAsia="en-US"/>
        </w:rPr>
        <w:t>Será informado ao licitante vencedor</w:t>
      </w:r>
    </w:p>
    <w:p w:rsidR="009C24EC" w:rsidRPr="009C24EC" w:rsidRDefault="009C24EC" w:rsidP="009C24EC">
      <w:pPr>
        <w:suppressAutoHyphens w:val="0"/>
        <w:jc w:val="both"/>
        <w:rPr>
          <w:rFonts w:ascii="Calibri" w:eastAsia="Calibri" w:hAnsi="Calibri" w:cs="Calibri"/>
          <w:sz w:val="20"/>
          <w:szCs w:val="20"/>
          <w:lang w:eastAsia="en-US"/>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Qual o volume médio de pagamentos mensal (em reais) realizado no último ano aos fornecedores?</w:t>
      </w:r>
    </w:p>
    <w:p w:rsidR="008B23F2" w:rsidRPr="009C24EC" w:rsidRDefault="008B23F2" w:rsidP="008B23F2">
      <w:pPr>
        <w:suppressAutoHyphens w:val="0"/>
        <w:ind w:left="-567"/>
        <w:jc w:val="both"/>
        <w:rPr>
          <w:rFonts w:ascii="Calibri" w:eastAsia="Calibri" w:hAnsi="Calibri" w:cs="Calibri"/>
          <w:sz w:val="20"/>
          <w:szCs w:val="20"/>
          <w:lang w:eastAsia="en-US"/>
        </w:rPr>
      </w:pPr>
      <w:r w:rsidRPr="008B23F2">
        <w:rPr>
          <w:rFonts w:ascii="Calibri" w:eastAsia="Calibri" w:hAnsi="Calibri" w:cs="Calibri"/>
          <w:b/>
          <w:sz w:val="20"/>
          <w:szCs w:val="20"/>
          <w:lang w:eastAsia="en-US"/>
        </w:rPr>
        <w:t>RESPOSTA</w:t>
      </w:r>
      <w:r>
        <w:rPr>
          <w:rFonts w:ascii="Calibri" w:eastAsia="Calibri" w:hAnsi="Calibri" w:cs="Calibri"/>
          <w:sz w:val="20"/>
          <w:szCs w:val="20"/>
          <w:lang w:eastAsia="en-US"/>
        </w:rPr>
        <w:t xml:space="preserve">: </w:t>
      </w:r>
      <w:r w:rsidRPr="008B23F2">
        <w:rPr>
          <w:rFonts w:ascii="Calibri" w:eastAsia="Calibri" w:hAnsi="Calibri" w:cs="Calibri"/>
          <w:sz w:val="20"/>
          <w:szCs w:val="20"/>
          <w:lang w:eastAsia="en-US"/>
        </w:rPr>
        <w:t>Será informado ao licitante vencedor</w:t>
      </w:r>
    </w:p>
    <w:p w:rsidR="009C24EC" w:rsidRPr="009C24EC" w:rsidRDefault="009C24EC" w:rsidP="009C24EC">
      <w:pPr>
        <w:suppressAutoHyphens w:val="0"/>
        <w:ind w:left="-567"/>
        <w:rPr>
          <w:rFonts w:ascii="Calibri" w:eastAsia="Times New Roman" w:hAnsi="Calibri" w:cs="Calibri"/>
          <w:sz w:val="20"/>
          <w:szCs w:val="20"/>
          <w:lang w:eastAsia="pt-BR"/>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Com quantos dias de antecedência da data de pagamento será enviado o recurso para pagamento (floating)?</w:t>
      </w:r>
    </w:p>
    <w:p w:rsidR="008B23F2" w:rsidRPr="009C24EC" w:rsidRDefault="008B23F2" w:rsidP="008B23F2">
      <w:pPr>
        <w:suppressAutoHyphens w:val="0"/>
        <w:ind w:left="-567"/>
        <w:jc w:val="both"/>
        <w:rPr>
          <w:rFonts w:ascii="Calibri" w:eastAsia="Calibri" w:hAnsi="Calibri" w:cs="Calibri"/>
          <w:sz w:val="20"/>
          <w:szCs w:val="20"/>
          <w:lang w:eastAsia="en-US"/>
        </w:rPr>
      </w:pPr>
      <w:r w:rsidRPr="008B23F2">
        <w:rPr>
          <w:rFonts w:ascii="Calibri" w:eastAsia="Calibri" w:hAnsi="Calibri" w:cs="Calibri"/>
          <w:b/>
          <w:sz w:val="20"/>
          <w:szCs w:val="20"/>
          <w:lang w:eastAsia="en-US"/>
        </w:rPr>
        <w:t>RESPOSTA</w:t>
      </w:r>
      <w:r>
        <w:rPr>
          <w:rFonts w:ascii="Calibri" w:eastAsia="Calibri" w:hAnsi="Calibri" w:cs="Calibri"/>
          <w:sz w:val="20"/>
          <w:szCs w:val="20"/>
          <w:lang w:eastAsia="en-US"/>
        </w:rPr>
        <w:t xml:space="preserve">: </w:t>
      </w:r>
      <w:r w:rsidRPr="008B23F2">
        <w:rPr>
          <w:rFonts w:ascii="Calibri" w:eastAsia="Calibri" w:hAnsi="Calibri" w:cs="Calibri"/>
          <w:sz w:val="20"/>
          <w:szCs w:val="20"/>
          <w:lang w:eastAsia="en-US"/>
        </w:rPr>
        <w:t>Será informado ao licitante vencedor</w:t>
      </w:r>
    </w:p>
    <w:p w:rsidR="009C24EC" w:rsidRPr="009C24EC" w:rsidRDefault="009C24EC" w:rsidP="009C24EC">
      <w:pPr>
        <w:suppressAutoHyphens w:val="0"/>
        <w:jc w:val="both"/>
        <w:rPr>
          <w:rFonts w:ascii="Calibri" w:eastAsia="Calibri" w:hAnsi="Calibri" w:cs="Calibri"/>
          <w:sz w:val="20"/>
          <w:szCs w:val="20"/>
          <w:lang w:eastAsia="en-US"/>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Com quantos dias de antecedência da data de pagamento será enviado o arquivo com as informações dos pagamentos?</w:t>
      </w:r>
    </w:p>
    <w:p w:rsidR="008B23F2" w:rsidRPr="009C24EC" w:rsidRDefault="008B23F2" w:rsidP="008B23F2">
      <w:pPr>
        <w:suppressAutoHyphens w:val="0"/>
        <w:ind w:left="-567"/>
        <w:jc w:val="both"/>
        <w:rPr>
          <w:rFonts w:ascii="Calibri" w:eastAsia="Calibri" w:hAnsi="Calibri" w:cs="Calibri"/>
          <w:sz w:val="20"/>
          <w:szCs w:val="20"/>
          <w:lang w:eastAsia="en-US"/>
        </w:rPr>
      </w:pPr>
      <w:r w:rsidRPr="008B23F2">
        <w:rPr>
          <w:rFonts w:ascii="Calibri" w:eastAsia="Calibri" w:hAnsi="Calibri" w:cs="Calibri"/>
          <w:b/>
          <w:sz w:val="20"/>
          <w:szCs w:val="20"/>
          <w:lang w:eastAsia="en-US"/>
        </w:rPr>
        <w:t>RESPOSTA</w:t>
      </w:r>
      <w:r>
        <w:rPr>
          <w:rFonts w:ascii="Calibri" w:eastAsia="Calibri" w:hAnsi="Calibri" w:cs="Calibri"/>
          <w:sz w:val="20"/>
          <w:szCs w:val="20"/>
          <w:lang w:eastAsia="en-US"/>
        </w:rPr>
        <w:t xml:space="preserve">: </w:t>
      </w:r>
      <w:r w:rsidRPr="008B23F2">
        <w:rPr>
          <w:rFonts w:ascii="Calibri" w:eastAsia="Calibri" w:hAnsi="Calibri" w:cs="Calibri"/>
          <w:sz w:val="20"/>
          <w:szCs w:val="20"/>
          <w:lang w:eastAsia="en-US"/>
        </w:rPr>
        <w:t>Será informado ao licitante vencedor</w:t>
      </w:r>
    </w:p>
    <w:p w:rsidR="009C24EC" w:rsidRPr="009C24EC" w:rsidRDefault="009C24EC" w:rsidP="009C24EC">
      <w:pPr>
        <w:tabs>
          <w:tab w:val="left" w:pos="11198"/>
        </w:tabs>
        <w:suppressAutoHyphens w:val="0"/>
        <w:ind w:left="-567" w:right="217"/>
        <w:jc w:val="both"/>
        <w:rPr>
          <w:rFonts w:ascii="Calibri" w:eastAsia="Calibri" w:hAnsi="Calibri" w:cs="Calibri"/>
          <w:b/>
          <w:bCs/>
          <w:sz w:val="20"/>
          <w:szCs w:val="20"/>
          <w:lang w:eastAsia="pt-BR"/>
        </w:rPr>
      </w:pPr>
    </w:p>
    <w:p w:rsidR="009C24EC" w:rsidRPr="009C24EC" w:rsidRDefault="009C24EC" w:rsidP="009C24EC">
      <w:pPr>
        <w:tabs>
          <w:tab w:val="left" w:pos="11198"/>
        </w:tabs>
        <w:suppressAutoHyphens w:val="0"/>
        <w:ind w:left="-567" w:right="217"/>
        <w:jc w:val="both"/>
        <w:rPr>
          <w:rFonts w:ascii="Calibri" w:eastAsia="Calibri" w:hAnsi="Calibri" w:cs="Calibri"/>
          <w:b/>
          <w:bCs/>
          <w:sz w:val="20"/>
          <w:szCs w:val="20"/>
          <w:lang w:eastAsia="pt-BR"/>
        </w:rPr>
      </w:pPr>
    </w:p>
    <w:p w:rsidR="009C24EC" w:rsidRPr="009C24EC" w:rsidRDefault="009C24EC" w:rsidP="009C24EC">
      <w:pPr>
        <w:keepNext/>
        <w:tabs>
          <w:tab w:val="left" w:pos="11198"/>
        </w:tabs>
        <w:suppressAutoHyphens w:val="0"/>
        <w:ind w:left="-567" w:right="217"/>
        <w:jc w:val="both"/>
        <w:rPr>
          <w:rFonts w:ascii="Calibri" w:eastAsia="Calibri" w:hAnsi="Calibri" w:cs="Calibri"/>
          <w:b/>
          <w:bCs/>
          <w:caps/>
          <w:sz w:val="20"/>
          <w:szCs w:val="20"/>
          <w:lang w:eastAsia="pt-BR"/>
        </w:rPr>
      </w:pPr>
      <w:r w:rsidRPr="009C24EC">
        <w:rPr>
          <w:rFonts w:ascii="Calibri" w:eastAsia="Calibri" w:hAnsi="Calibri" w:cs="Calibri"/>
          <w:b/>
          <w:bCs/>
          <w:caps/>
          <w:sz w:val="20"/>
          <w:szCs w:val="20"/>
          <w:lang w:eastAsia="pt-BR"/>
        </w:rPr>
        <w:t>Abertura de contas</w:t>
      </w:r>
    </w:p>
    <w:p w:rsidR="009C24EC" w:rsidRP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 xml:space="preserve"> É imprescindível que os dados dos servidores (abaixo listados) sejam fornecidos ao Banco no prazo máximo de </w:t>
      </w:r>
      <w:r w:rsidRPr="00B82AA7">
        <w:rPr>
          <w:rFonts w:ascii="Calibri" w:eastAsia="Calibri" w:hAnsi="Calibri" w:cs="Calibri"/>
          <w:b/>
          <w:sz w:val="20"/>
          <w:szCs w:val="20"/>
          <w:lang w:eastAsia="en-US"/>
        </w:rPr>
        <w:t>3 (três) dias após a licitação</w:t>
      </w:r>
      <w:r w:rsidRPr="009C24EC">
        <w:rPr>
          <w:rFonts w:ascii="Calibri" w:eastAsia="Calibri" w:hAnsi="Calibri" w:cs="Calibri"/>
          <w:sz w:val="20"/>
          <w:szCs w:val="20"/>
          <w:lang w:eastAsia="en-US"/>
        </w:rPr>
        <w:t xml:space="preserve">, condição para que o Banco participe do processo e </w:t>
      </w:r>
      <w:r w:rsidRPr="009C24EC">
        <w:rPr>
          <w:rFonts w:ascii="Calibri" w:eastAsia="Calibri" w:hAnsi="Calibri" w:cs="Calibri"/>
          <w:b/>
          <w:sz w:val="20"/>
          <w:szCs w:val="20"/>
          <w:lang w:eastAsia="en-US"/>
        </w:rPr>
        <w:t xml:space="preserve">fundamentada na Resolução </w:t>
      </w:r>
      <w:proofErr w:type="gramStart"/>
      <w:r w:rsidRPr="009C24EC">
        <w:rPr>
          <w:rFonts w:ascii="Calibri" w:eastAsia="Calibri" w:hAnsi="Calibri" w:cs="Calibri"/>
          <w:b/>
          <w:sz w:val="20"/>
          <w:szCs w:val="20"/>
          <w:lang w:eastAsia="en-US"/>
        </w:rPr>
        <w:t>n.º</w:t>
      </w:r>
      <w:proofErr w:type="gramEnd"/>
      <w:r w:rsidRPr="009C24EC">
        <w:rPr>
          <w:rFonts w:ascii="Calibri" w:eastAsia="Calibri" w:hAnsi="Calibri" w:cs="Calibri"/>
          <w:b/>
          <w:sz w:val="20"/>
          <w:szCs w:val="20"/>
          <w:lang w:eastAsia="en-US"/>
        </w:rPr>
        <w:t xml:space="preserve"> 2.025/93 do Conselho Monetário Nacional</w:t>
      </w:r>
      <w:r w:rsidRPr="009C24EC">
        <w:rPr>
          <w:rFonts w:ascii="Calibri" w:eastAsia="Calibri" w:hAnsi="Calibri" w:cs="Calibri"/>
          <w:sz w:val="20"/>
          <w:szCs w:val="20"/>
          <w:lang w:eastAsia="en-US"/>
        </w:rPr>
        <w:t>:</w:t>
      </w:r>
    </w:p>
    <w:p w:rsidR="009C24EC" w:rsidRPr="009C24EC" w:rsidRDefault="009C24EC" w:rsidP="009C24EC">
      <w:pPr>
        <w:tabs>
          <w:tab w:val="left" w:pos="709"/>
        </w:tabs>
        <w:suppressAutoHyphens w:val="0"/>
        <w:autoSpaceDE w:val="0"/>
        <w:autoSpaceDN w:val="0"/>
        <w:ind w:left="-567" w:right="217"/>
        <w:rPr>
          <w:rFonts w:ascii="Calibri" w:eastAsia="Calibri" w:hAnsi="Calibri" w:cs="Calibri"/>
          <w:sz w:val="20"/>
          <w:szCs w:val="20"/>
          <w:lang w:eastAsia="pt-BR"/>
        </w:rPr>
      </w:pPr>
      <w:r w:rsidRPr="009C24EC">
        <w:rPr>
          <w:rFonts w:ascii="Calibri" w:eastAsia="Calibri" w:hAnsi="Calibri" w:cs="Calibri"/>
          <w:sz w:val="20"/>
          <w:szCs w:val="20"/>
          <w:lang w:eastAsia="pt-BR"/>
        </w:rPr>
        <w:t>-</w:t>
      </w:r>
      <w:proofErr w:type="gramStart"/>
      <w:r w:rsidRPr="009C24EC">
        <w:rPr>
          <w:rFonts w:ascii="Calibri" w:eastAsia="Calibri" w:hAnsi="Calibri" w:cs="Calibri"/>
          <w:sz w:val="20"/>
          <w:szCs w:val="20"/>
          <w:lang w:eastAsia="pt-BR"/>
        </w:rPr>
        <w:t>nome</w:t>
      </w:r>
      <w:proofErr w:type="gramEnd"/>
      <w:r w:rsidRPr="009C24EC">
        <w:rPr>
          <w:rFonts w:ascii="Calibri" w:eastAsia="Calibri" w:hAnsi="Calibri" w:cs="Calibri"/>
          <w:sz w:val="20"/>
          <w:szCs w:val="20"/>
          <w:lang w:eastAsia="pt-BR"/>
        </w:rPr>
        <w:t xml:space="preserve"> completo</w:t>
      </w:r>
    </w:p>
    <w:p w:rsidR="009C24EC" w:rsidRPr="009C24EC" w:rsidRDefault="009C24EC" w:rsidP="009C24EC">
      <w:pPr>
        <w:tabs>
          <w:tab w:val="left" w:pos="709"/>
        </w:tabs>
        <w:suppressAutoHyphens w:val="0"/>
        <w:autoSpaceDE w:val="0"/>
        <w:autoSpaceDN w:val="0"/>
        <w:ind w:left="-567" w:right="217"/>
        <w:rPr>
          <w:rFonts w:ascii="Calibri" w:eastAsia="Calibri" w:hAnsi="Calibri" w:cs="Calibri"/>
          <w:sz w:val="20"/>
          <w:szCs w:val="20"/>
          <w:lang w:eastAsia="pt-BR"/>
        </w:rPr>
      </w:pPr>
      <w:r w:rsidRPr="009C24EC">
        <w:rPr>
          <w:rFonts w:ascii="Calibri" w:eastAsia="Calibri" w:hAnsi="Calibri" w:cs="Calibri"/>
          <w:sz w:val="20"/>
          <w:szCs w:val="20"/>
          <w:lang w:eastAsia="pt-BR"/>
        </w:rPr>
        <w:t>-CPF</w:t>
      </w:r>
    </w:p>
    <w:p w:rsidR="009C24EC" w:rsidRPr="009C24EC" w:rsidRDefault="009C24EC" w:rsidP="009C24EC">
      <w:pPr>
        <w:tabs>
          <w:tab w:val="left" w:pos="709"/>
        </w:tabs>
        <w:suppressAutoHyphens w:val="0"/>
        <w:autoSpaceDE w:val="0"/>
        <w:autoSpaceDN w:val="0"/>
        <w:ind w:left="-567" w:right="217"/>
        <w:rPr>
          <w:rFonts w:ascii="Calibri" w:eastAsia="Calibri" w:hAnsi="Calibri" w:cs="Calibri"/>
          <w:sz w:val="20"/>
          <w:szCs w:val="20"/>
          <w:lang w:eastAsia="pt-BR"/>
        </w:rPr>
      </w:pPr>
      <w:r w:rsidRPr="009C24EC">
        <w:rPr>
          <w:rFonts w:ascii="Calibri" w:eastAsia="Calibri" w:hAnsi="Calibri" w:cs="Calibri"/>
          <w:sz w:val="20"/>
          <w:szCs w:val="20"/>
          <w:lang w:eastAsia="pt-BR"/>
        </w:rPr>
        <w:t>-</w:t>
      </w:r>
      <w:proofErr w:type="gramStart"/>
      <w:r w:rsidRPr="009C24EC">
        <w:rPr>
          <w:rFonts w:ascii="Calibri" w:eastAsia="Calibri" w:hAnsi="Calibri" w:cs="Calibri"/>
          <w:sz w:val="20"/>
          <w:szCs w:val="20"/>
          <w:lang w:eastAsia="pt-BR"/>
        </w:rPr>
        <w:t>filiação</w:t>
      </w:r>
      <w:proofErr w:type="gramEnd"/>
    </w:p>
    <w:p w:rsidR="009C24EC" w:rsidRPr="009C24EC" w:rsidRDefault="009C24EC" w:rsidP="009C24EC">
      <w:pPr>
        <w:tabs>
          <w:tab w:val="left" w:pos="709"/>
        </w:tabs>
        <w:suppressAutoHyphens w:val="0"/>
        <w:autoSpaceDE w:val="0"/>
        <w:autoSpaceDN w:val="0"/>
        <w:ind w:left="-567" w:right="217"/>
        <w:rPr>
          <w:rFonts w:ascii="Calibri" w:eastAsia="Calibri" w:hAnsi="Calibri" w:cs="Calibri"/>
          <w:sz w:val="20"/>
          <w:szCs w:val="20"/>
          <w:lang w:eastAsia="pt-BR"/>
        </w:rPr>
      </w:pPr>
      <w:r w:rsidRPr="009C24EC">
        <w:rPr>
          <w:rFonts w:ascii="Calibri" w:eastAsia="Calibri" w:hAnsi="Calibri" w:cs="Calibri"/>
          <w:sz w:val="20"/>
          <w:szCs w:val="20"/>
          <w:lang w:eastAsia="pt-BR"/>
        </w:rPr>
        <w:t>-</w:t>
      </w:r>
      <w:proofErr w:type="gramStart"/>
      <w:r w:rsidRPr="009C24EC">
        <w:rPr>
          <w:rFonts w:ascii="Calibri" w:eastAsia="Calibri" w:hAnsi="Calibri" w:cs="Calibri"/>
          <w:sz w:val="20"/>
          <w:szCs w:val="20"/>
          <w:lang w:eastAsia="pt-BR"/>
        </w:rPr>
        <w:t>nacionalidade</w:t>
      </w:r>
      <w:proofErr w:type="gramEnd"/>
    </w:p>
    <w:p w:rsidR="009C24EC" w:rsidRPr="009C24EC" w:rsidRDefault="009C24EC" w:rsidP="009C24EC">
      <w:pPr>
        <w:tabs>
          <w:tab w:val="left" w:pos="709"/>
        </w:tabs>
        <w:suppressAutoHyphens w:val="0"/>
        <w:autoSpaceDE w:val="0"/>
        <w:autoSpaceDN w:val="0"/>
        <w:ind w:left="-567" w:right="217"/>
        <w:rPr>
          <w:rFonts w:ascii="Calibri" w:eastAsia="Calibri" w:hAnsi="Calibri" w:cs="Calibri"/>
          <w:sz w:val="20"/>
          <w:szCs w:val="20"/>
          <w:lang w:eastAsia="pt-BR"/>
        </w:rPr>
      </w:pPr>
      <w:r w:rsidRPr="009C24EC">
        <w:rPr>
          <w:rFonts w:ascii="Calibri" w:eastAsia="Calibri" w:hAnsi="Calibri" w:cs="Calibri"/>
          <w:sz w:val="20"/>
          <w:szCs w:val="20"/>
          <w:lang w:eastAsia="pt-BR"/>
        </w:rPr>
        <w:t>-</w:t>
      </w:r>
      <w:proofErr w:type="gramStart"/>
      <w:r w:rsidRPr="009C24EC">
        <w:rPr>
          <w:rFonts w:ascii="Calibri" w:eastAsia="Calibri" w:hAnsi="Calibri" w:cs="Calibri"/>
          <w:sz w:val="20"/>
          <w:szCs w:val="20"/>
          <w:lang w:eastAsia="pt-BR"/>
        </w:rPr>
        <w:t>data e local</w:t>
      </w:r>
      <w:proofErr w:type="gramEnd"/>
      <w:r w:rsidRPr="009C24EC">
        <w:rPr>
          <w:rFonts w:ascii="Calibri" w:eastAsia="Calibri" w:hAnsi="Calibri" w:cs="Calibri"/>
          <w:sz w:val="20"/>
          <w:szCs w:val="20"/>
          <w:lang w:eastAsia="pt-BR"/>
        </w:rPr>
        <w:t xml:space="preserve"> do nascimento</w:t>
      </w:r>
    </w:p>
    <w:p w:rsidR="009C24EC" w:rsidRPr="009C24EC" w:rsidRDefault="009C24EC" w:rsidP="009C24EC">
      <w:pPr>
        <w:tabs>
          <w:tab w:val="left" w:pos="709"/>
        </w:tabs>
        <w:suppressAutoHyphens w:val="0"/>
        <w:autoSpaceDE w:val="0"/>
        <w:autoSpaceDN w:val="0"/>
        <w:ind w:left="-567" w:right="217"/>
        <w:rPr>
          <w:rFonts w:ascii="Calibri" w:eastAsia="Calibri" w:hAnsi="Calibri" w:cs="Calibri"/>
          <w:sz w:val="20"/>
          <w:szCs w:val="20"/>
          <w:lang w:eastAsia="pt-BR"/>
        </w:rPr>
      </w:pPr>
      <w:r w:rsidRPr="009C24EC">
        <w:rPr>
          <w:rFonts w:ascii="Calibri" w:eastAsia="Calibri" w:hAnsi="Calibri" w:cs="Calibri"/>
          <w:sz w:val="20"/>
          <w:szCs w:val="20"/>
          <w:lang w:eastAsia="pt-BR"/>
        </w:rPr>
        <w:t>-</w:t>
      </w:r>
      <w:proofErr w:type="gramStart"/>
      <w:r w:rsidRPr="009C24EC">
        <w:rPr>
          <w:rFonts w:ascii="Calibri" w:eastAsia="Calibri" w:hAnsi="Calibri" w:cs="Calibri"/>
          <w:sz w:val="20"/>
          <w:szCs w:val="20"/>
          <w:lang w:eastAsia="pt-BR"/>
        </w:rPr>
        <w:t>sexo</w:t>
      </w:r>
      <w:proofErr w:type="gramEnd"/>
    </w:p>
    <w:p w:rsidR="009C24EC" w:rsidRPr="009C24EC" w:rsidRDefault="009C24EC" w:rsidP="009C24EC">
      <w:pPr>
        <w:tabs>
          <w:tab w:val="left" w:pos="709"/>
        </w:tabs>
        <w:suppressAutoHyphens w:val="0"/>
        <w:autoSpaceDE w:val="0"/>
        <w:autoSpaceDN w:val="0"/>
        <w:ind w:left="-567" w:right="217"/>
        <w:rPr>
          <w:rFonts w:ascii="Calibri" w:eastAsia="Calibri" w:hAnsi="Calibri" w:cs="Calibri"/>
          <w:sz w:val="20"/>
          <w:szCs w:val="20"/>
          <w:lang w:eastAsia="pt-BR"/>
        </w:rPr>
      </w:pPr>
      <w:r w:rsidRPr="009C24EC">
        <w:rPr>
          <w:rFonts w:ascii="Calibri" w:eastAsia="Calibri" w:hAnsi="Calibri" w:cs="Calibri"/>
          <w:sz w:val="20"/>
          <w:szCs w:val="20"/>
          <w:lang w:eastAsia="pt-BR"/>
        </w:rPr>
        <w:t>-</w:t>
      </w:r>
      <w:proofErr w:type="gramStart"/>
      <w:r w:rsidRPr="009C24EC">
        <w:rPr>
          <w:rFonts w:ascii="Calibri" w:eastAsia="Calibri" w:hAnsi="Calibri" w:cs="Calibri"/>
          <w:sz w:val="20"/>
          <w:szCs w:val="20"/>
          <w:lang w:eastAsia="pt-BR"/>
        </w:rPr>
        <w:t>estado</w:t>
      </w:r>
      <w:proofErr w:type="gramEnd"/>
      <w:r w:rsidRPr="009C24EC">
        <w:rPr>
          <w:rFonts w:ascii="Calibri" w:eastAsia="Calibri" w:hAnsi="Calibri" w:cs="Calibri"/>
          <w:sz w:val="20"/>
          <w:szCs w:val="20"/>
          <w:lang w:eastAsia="pt-BR"/>
        </w:rPr>
        <w:t xml:space="preserve"> civil</w:t>
      </w:r>
    </w:p>
    <w:p w:rsidR="009C24EC" w:rsidRPr="009C24EC" w:rsidRDefault="009C24EC" w:rsidP="009C24EC">
      <w:pPr>
        <w:tabs>
          <w:tab w:val="left" w:pos="709"/>
        </w:tabs>
        <w:suppressAutoHyphens w:val="0"/>
        <w:autoSpaceDE w:val="0"/>
        <w:autoSpaceDN w:val="0"/>
        <w:ind w:left="-567" w:right="217"/>
        <w:rPr>
          <w:rFonts w:ascii="Calibri" w:eastAsia="Calibri" w:hAnsi="Calibri" w:cs="Calibri"/>
          <w:sz w:val="20"/>
          <w:szCs w:val="20"/>
          <w:lang w:eastAsia="pt-BR"/>
        </w:rPr>
      </w:pPr>
      <w:r w:rsidRPr="009C24EC">
        <w:rPr>
          <w:rFonts w:ascii="Calibri" w:eastAsia="Calibri" w:hAnsi="Calibri" w:cs="Calibri"/>
          <w:sz w:val="20"/>
          <w:szCs w:val="20"/>
          <w:lang w:eastAsia="pt-BR"/>
        </w:rPr>
        <w:t>-</w:t>
      </w:r>
      <w:proofErr w:type="gramStart"/>
      <w:r w:rsidRPr="009C24EC">
        <w:rPr>
          <w:rFonts w:ascii="Calibri" w:eastAsia="Calibri" w:hAnsi="Calibri" w:cs="Calibri"/>
          <w:sz w:val="20"/>
          <w:szCs w:val="20"/>
          <w:lang w:eastAsia="pt-BR"/>
        </w:rPr>
        <w:t>nome</w:t>
      </w:r>
      <w:proofErr w:type="gramEnd"/>
      <w:r w:rsidRPr="009C24EC">
        <w:rPr>
          <w:rFonts w:ascii="Calibri" w:eastAsia="Calibri" w:hAnsi="Calibri" w:cs="Calibri"/>
          <w:sz w:val="20"/>
          <w:szCs w:val="20"/>
          <w:lang w:eastAsia="pt-BR"/>
        </w:rPr>
        <w:t xml:space="preserve"> do cônjuge, se casado</w:t>
      </w:r>
    </w:p>
    <w:p w:rsidR="009C24EC" w:rsidRPr="009C24EC" w:rsidRDefault="009C24EC" w:rsidP="009C24EC">
      <w:pPr>
        <w:tabs>
          <w:tab w:val="left" w:pos="709"/>
        </w:tabs>
        <w:suppressAutoHyphens w:val="0"/>
        <w:autoSpaceDE w:val="0"/>
        <w:autoSpaceDN w:val="0"/>
        <w:ind w:left="-567" w:right="217"/>
        <w:rPr>
          <w:rFonts w:ascii="Calibri" w:eastAsia="Calibri" w:hAnsi="Calibri" w:cs="Calibri"/>
          <w:sz w:val="20"/>
          <w:szCs w:val="20"/>
          <w:lang w:eastAsia="pt-BR"/>
        </w:rPr>
      </w:pPr>
      <w:r w:rsidRPr="009C24EC">
        <w:rPr>
          <w:rFonts w:ascii="Calibri" w:eastAsia="Calibri" w:hAnsi="Calibri" w:cs="Calibri"/>
          <w:sz w:val="20"/>
          <w:szCs w:val="20"/>
          <w:lang w:eastAsia="pt-BR"/>
        </w:rPr>
        <w:t>-</w:t>
      </w:r>
      <w:proofErr w:type="gramStart"/>
      <w:r w:rsidRPr="009C24EC">
        <w:rPr>
          <w:rFonts w:ascii="Calibri" w:eastAsia="Calibri" w:hAnsi="Calibri" w:cs="Calibri"/>
          <w:sz w:val="20"/>
          <w:szCs w:val="20"/>
          <w:lang w:eastAsia="pt-BR"/>
        </w:rPr>
        <w:t>documento</w:t>
      </w:r>
      <w:proofErr w:type="gramEnd"/>
      <w:r w:rsidRPr="009C24EC">
        <w:rPr>
          <w:rFonts w:ascii="Calibri" w:eastAsia="Calibri" w:hAnsi="Calibri" w:cs="Calibri"/>
          <w:sz w:val="20"/>
          <w:szCs w:val="20"/>
          <w:lang w:eastAsia="pt-BR"/>
        </w:rPr>
        <w:t xml:space="preserve"> de identificação – RG (tipo, número, data de emissão e órgão expedidor)</w:t>
      </w:r>
    </w:p>
    <w:p w:rsidR="009C24EC" w:rsidRDefault="009C24EC" w:rsidP="009C24EC">
      <w:pPr>
        <w:tabs>
          <w:tab w:val="left" w:pos="709"/>
        </w:tabs>
        <w:suppressAutoHyphens w:val="0"/>
        <w:autoSpaceDE w:val="0"/>
        <w:autoSpaceDN w:val="0"/>
        <w:ind w:left="-567" w:right="217"/>
        <w:rPr>
          <w:rFonts w:ascii="Calibri" w:eastAsia="Calibri" w:hAnsi="Calibri" w:cs="Calibri"/>
          <w:b/>
          <w:sz w:val="20"/>
          <w:szCs w:val="20"/>
          <w:lang w:eastAsia="pt-BR"/>
        </w:rPr>
      </w:pPr>
      <w:r w:rsidRPr="009C24EC">
        <w:rPr>
          <w:rFonts w:ascii="Calibri" w:eastAsia="Calibri" w:hAnsi="Calibri" w:cs="Calibri"/>
          <w:b/>
          <w:sz w:val="20"/>
          <w:szCs w:val="20"/>
          <w:lang w:eastAsia="pt-BR"/>
        </w:rPr>
        <w:lastRenderedPageBreak/>
        <w:t>Favor informar se os dados acima elencados serão disponibilizados no prazo descrito.</w:t>
      </w:r>
    </w:p>
    <w:p w:rsidR="00F54EC3" w:rsidRPr="009C24EC" w:rsidRDefault="00F54EC3" w:rsidP="009C24EC">
      <w:pPr>
        <w:tabs>
          <w:tab w:val="left" w:pos="709"/>
        </w:tabs>
        <w:suppressAutoHyphens w:val="0"/>
        <w:autoSpaceDE w:val="0"/>
        <w:autoSpaceDN w:val="0"/>
        <w:ind w:left="-567" w:right="217"/>
        <w:rPr>
          <w:rFonts w:ascii="Calibri" w:eastAsia="Calibri" w:hAnsi="Calibri" w:cs="Calibri"/>
          <w:sz w:val="20"/>
          <w:szCs w:val="20"/>
          <w:lang w:eastAsia="pt-BR"/>
        </w:rPr>
      </w:pPr>
      <w:r w:rsidRPr="00F54EC3">
        <w:rPr>
          <w:rFonts w:ascii="Calibri" w:eastAsia="Calibri" w:hAnsi="Calibri" w:cs="Calibri"/>
          <w:b/>
          <w:sz w:val="20"/>
          <w:szCs w:val="20"/>
          <w:lang w:eastAsia="pt-BR"/>
        </w:rPr>
        <w:t>RESPOSTA</w:t>
      </w:r>
      <w:r>
        <w:rPr>
          <w:rFonts w:ascii="Calibri" w:eastAsia="Calibri" w:hAnsi="Calibri" w:cs="Calibri"/>
          <w:b/>
          <w:sz w:val="20"/>
          <w:szCs w:val="20"/>
          <w:lang w:eastAsia="pt-BR"/>
        </w:rPr>
        <w:t xml:space="preserve">: </w:t>
      </w:r>
      <w:r w:rsidRPr="00F54EC3">
        <w:rPr>
          <w:rFonts w:ascii="Calibri" w:eastAsia="Calibri" w:hAnsi="Calibri" w:cs="Calibri"/>
          <w:sz w:val="20"/>
          <w:szCs w:val="20"/>
          <w:lang w:eastAsia="pt-BR"/>
        </w:rPr>
        <w:t>Sim.</w:t>
      </w:r>
    </w:p>
    <w:p w:rsidR="009C24EC" w:rsidRPr="009C24EC" w:rsidRDefault="009C24EC" w:rsidP="009C24EC">
      <w:pPr>
        <w:tabs>
          <w:tab w:val="left" w:pos="709"/>
        </w:tabs>
        <w:suppressAutoHyphens w:val="0"/>
        <w:autoSpaceDE w:val="0"/>
        <w:autoSpaceDN w:val="0"/>
        <w:ind w:left="-567" w:right="217"/>
        <w:rPr>
          <w:rFonts w:ascii="Calibri" w:eastAsia="Calibri" w:hAnsi="Calibri" w:cs="Calibri"/>
          <w:b/>
          <w:sz w:val="20"/>
          <w:szCs w:val="20"/>
          <w:lang w:eastAsia="pt-BR"/>
        </w:rPr>
      </w:pPr>
    </w:p>
    <w:p w:rsidR="009C24EC" w:rsidRPr="009C24EC" w:rsidRDefault="009C24EC" w:rsidP="009C24EC">
      <w:pPr>
        <w:keepNext/>
        <w:tabs>
          <w:tab w:val="left" w:pos="11198"/>
        </w:tabs>
        <w:suppressAutoHyphens w:val="0"/>
        <w:ind w:left="-567" w:right="217"/>
        <w:jc w:val="both"/>
        <w:rPr>
          <w:rFonts w:ascii="Calibri" w:eastAsia="Calibri" w:hAnsi="Calibri" w:cs="Calibri"/>
          <w:b/>
          <w:bCs/>
          <w:caps/>
          <w:sz w:val="20"/>
          <w:szCs w:val="20"/>
          <w:lang w:eastAsia="pt-BR"/>
        </w:rPr>
      </w:pPr>
      <w:r w:rsidRPr="009C24EC">
        <w:rPr>
          <w:rFonts w:ascii="Calibri" w:eastAsia="Calibri" w:hAnsi="Calibri" w:cs="Calibri"/>
          <w:b/>
          <w:bCs/>
          <w:caps/>
          <w:sz w:val="20"/>
          <w:szCs w:val="20"/>
          <w:lang w:eastAsia="pt-BR"/>
        </w:rPr>
        <w:t xml:space="preserve">ABERTURA DE CONTA CORRENTE DO ENTE PÚBLICO </w:t>
      </w:r>
    </w:p>
    <w:p w:rsidR="009C24EC" w:rsidRP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Para atendimento da Resolução 4.753 do Conselho Monetário Nacional, pedimos informar se a municipalidade dispõe dos documentos abaixo descritos à serem disponibilizados imediatamente após a homologação do certame caso este banco seja o vencedor do certame:</w:t>
      </w:r>
    </w:p>
    <w:p w:rsidR="009C24EC" w:rsidRPr="009C24EC" w:rsidRDefault="009C24EC" w:rsidP="009C24EC">
      <w:pPr>
        <w:suppressAutoHyphens w:val="0"/>
        <w:ind w:left="-567"/>
        <w:jc w:val="both"/>
        <w:rPr>
          <w:rFonts w:ascii="Calibri" w:eastAsia="Calibri" w:hAnsi="Calibri" w:cs="Calibri"/>
          <w:sz w:val="20"/>
          <w:szCs w:val="20"/>
          <w:lang w:eastAsia="en-US"/>
        </w:rPr>
      </w:pPr>
      <w:r w:rsidRPr="009C24EC">
        <w:rPr>
          <w:rFonts w:ascii="Calibri" w:eastAsia="Calibri" w:hAnsi="Calibri" w:cs="Calibri"/>
          <w:sz w:val="20"/>
          <w:szCs w:val="20"/>
          <w:lang w:eastAsia="en-US"/>
        </w:rPr>
        <w:t>Documentos:</w:t>
      </w:r>
    </w:p>
    <w:p w:rsidR="009C24EC" w:rsidRPr="009C24EC" w:rsidRDefault="009C24EC" w:rsidP="009C24EC">
      <w:pPr>
        <w:numPr>
          <w:ilvl w:val="0"/>
          <w:numId w:val="16"/>
        </w:numPr>
        <w:suppressAutoHyphens w:val="0"/>
        <w:spacing w:after="160" w:line="259" w:lineRule="auto"/>
        <w:ind w:left="-142"/>
        <w:contextualSpacing/>
        <w:jc w:val="both"/>
        <w:rPr>
          <w:rFonts w:ascii="Calibri" w:eastAsia="Times New Roman" w:hAnsi="Calibri" w:cs="Calibri"/>
          <w:sz w:val="20"/>
          <w:szCs w:val="20"/>
          <w:lang w:eastAsia="pt-BR"/>
        </w:rPr>
      </w:pPr>
      <w:r w:rsidRPr="009C24EC">
        <w:rPr>
          <w:rFonts w:ascii="Calibri" w:eastAsia="Times New Roman" w:hAnsi="Calibri" w:cs="Calibri"/>
          <w:sz w:val="20"/>
          <w:szCs w:val="20"/>
          <w:lang w:eastAsia="pt-BR"/>
        </w:rPr>
        <w:t>CNPJ (emitido até 180 dias na página da Receita Federal – (http://www.receita.fazenda.gov.br);</w:t>
      </w:r>
    </w:p>
    <w:p w:rsidR="009C24EC" w:rsidRPr="009C24EC" w:rsidRDefault="009C24EC" w:rsidP="009C24EC">
      <w:pPr>
        <w:numPr>
          <w:ilvl w:val="0"/>
          <w:numId w:val="16"/>
        </w:numPr>
        <w:suppressAutoHyphens w:val="0"/>
        <w:spacing w:after="160" w:line="259" w:lineRule="auto"/>
        <w:ind w:left="-142"/>
        <w:contextualSpacing/>
        <w:jc w:val="both"/>
        <w:rPr>
          <w:rFonts w:ascii="Calibri" w:eastAsia="Times New Roman" w:hAnsi="Calibri" w:cs="Calibri"/>
          <w:sz w:val="20"/>
          <w:szCs w:val="20"/>
          <w:lang w:eastAsia="pt-BR"/>
        </w:rPr>
      </w:pPr>
      <w:r w:rsidRPr="009C24EC">
        <w:rPr>
          <w:rFonts w:ascii="Calibri" w:eastAsia="Times New Roman" w:hAnsi="Calibri" w:cs="Calibri"/>
          <w:sz w:val="20"/>
          <w:szCs w:val="20"/>
          <w:lang w:eastAsia="pt-BR"/>
        </w:rPr>
        <w:t>Lei Orgânica do Município publicada no Diário Oficial ou em jornal local de grande circulação ou de acordo com o que determinar a legislação;</w:t>
      </w:r>
    </w:p>
    <w:p w:rsidR="009C24EC" w:rsidRPr="009C24EC" w:rsidRDefault="009C24EC" w:rsidP="009C24EC">
      <w:pPr>
        <w:numPr>
          <w:ilvl w:val="0"/>
          <w:numId w:val="16"/>
        </w:numPr>
        <w:suppressAutoHyphens w:val="0"/>
        <w:spacing w:after="160" w:line="259" w:lineRule="auto"/>
        <w:ind w:left="-142"/>
        <w:contextualSpacing/>
        <w:jc w:val="both"/>
        <w:rPr>
          <w:rFonts w:ascii="Calibri" w:eastAsia="Times New Roman" w:hAnsi="Calibri" w:cs="Calibri"/>
          <w:sz w:val="20"/>
          <w:szCs w:val="20"/>
          <w:lang w:eastAsia="pt-BR"/>
        </w:rPr>
      </w:pPr>
      <w:r w:rsidRPr="009C24EC">
        <w:rPr>
          <w:rFonts w:ascii="Calibri" w:eastAsia="Times New Roman" w:hAnsi="Calibri" w:cs="Calibri"/>
          <w:sz w:val="20"/>
          <w:szCs w:val="20"/>
          <w:lang w:eastAsia="pt-BR"/>
        </w:rPr>
        <w:t>Ata de posse do Prefeito registrada no TRE e publicada no Diário Oficial;</w:t>
      </w:r>
    </w:p>
    <w:p w:rsidR="009C24EC" w:rsidRPr="009C24EC" w:rsidRDefault="009C24EC" w:rsidP="009C24EC">
      <w:pPr>
        <w:numPr>
          <w:ilvl w:val="0"/>
          <w:numId w:val="16"/>
        </w:numPr>
        <w:suppressAutoHyphens w:val="0"/>
        <w:spacing w:after="160" w:line="259" w:lineRule="auto"/>
        <w:ind w:left="-142"/>
        <w:contextualSpacing/>
        <w:jc w:val="both"/>
        <w:rPr>
          <w:rFonts w:ascii="Calibri" w:eastAsia="Times New Roman" w:hAnsi="Calibri" w:cs="Calibri"/>
          <w:sz w:val="20"/>
          <w:szCs w:val="20"/>
          <w:lang w:eastAsia="pt-BR"/>
        </w:rPr>
      </w:pPr>
      <w:r w:rsidRPr="009C24EC">
        <w:rPr>
          <w:rFonts w:ascii="Calibri" w:eastAsia="Times New Roman" w:hAnsi="Calibri" w:cs="Calibri"/>
          <w:sz w:val="20"/>
          <w:szCs w:val="20"/>
          <w:lang w:eastAsia="pt-BR"/>
        </w:rPr>
        <w:t>Ato que comprove a competência e poderes de representação das pessoas designadas para a abertura e movimentação de contas do município, como, por exemplo, Ato de Nomeação e/ou delegação de poderes publicado no Diário Oficial ou em jornal local de grande circulação ou de acordo como o que determinar a legislação;</w:t>
      </w:r>
    </w:p>
    <w:p w:rsidR="009C24EC" w:rsidRPr="009C24EC" w:rsidRDefault="009C24EC" w:rsidP="009C24EC">
      <w:pPr>
        <w:numPr>
          <w:ilvl w:val="0"/>
          <w:numId w:val="16"/>
        </w:numPr>
        <w:suppressAutoHyphens w:val="0"/>
        <w:spacing w:after="160" w:line="259" w:lineRule="auto"/>
        <w:ind w:left="-142"/>
        <w:contextualSpacing/>
        <w:jc w:val="both"/>
        <w:rPr>
          <w:rFonts w:ascii="Calibri" w:eastAsia="Times New Roman" w:hAnsi="Calibri" w:cs="Calibri"/>
          <w:sz w:val="20"/>
          <w:szCs w:val="20"/>
          <w:lang w:eastAsia="pt-BR"/>
        </w:rPr>
      </w:pPr>
      <w:r w:rsidRPr="009C24EC">
        <w:rPr>
          <w:rFonts w:ascii="Calibri" w:eastAsia="Times New Roman" w:hAnsi="Calibri" w:cs="Calibri"/>
          <w:sz w:val="20"/>
          <w:szCs w:val="20"/>
          <w:lang w:eastAsia="pt-BR"/>
        </w:rPr>
        <w:t>Número mínimo de representantes: 2 (dois);</w:t>
      </w:r>
    </w:p>
    <w:p w:rsidR="009C24EC" w:rsidRPr="009C24EC" w:rsidRDefault="009C24EC" w:rsidP="009C24EC">
      <w:pPr>
        <w:numPr>
          <w:ilvl w:val="0"/>
          <w:numId w:val="16"/>
        </w:numPr>
        <w:suppressAutoHyphens w:val="0"/>
        <w:spacing w:after="160" w:line="259" w:lineRule="auto"/>
        <w:ind w:left="-142"/>
        <w:contextualSpacing/>
        <w:jc w:val="both"/>
        <w:rPr>
          <w:rFonts w:ascii="Calibri" w:eastAsia="Times New Roman" w:hAnsi="Calibri" w:cs="Calibri"/>
          <w:sz w:val="20"/>
          <w:szCs w:val="20"/>
          <w:lang w:eastAsia="pt-BR"/>
        </w:rPr>
      </w:pPr>
      <w:r w:rsidRPr="009C24EC">
        <w:rPr>
          <w:rFonts w:ascii="Calibri" w:eastAsia="Times New Roman" w:hAnsi="Calibri" w:cs="Calibri"/>
          <w:sz w:val="20"/>
          <w:szCs w:val="20"/>
          <w:lang w:eastAsia="pt-BR"/>
        </w:rPr>
        <w:t>Número de administradores dependerá dos atos constitutivos;</w:t>
      </w:r>
    </w:p>
    <w:p w:rsidR="009C24EC" w:rsidRPr="009C24EC" w:rsidRDefault="009C24EC" w:rsidP="009C24EC">
      <w:pPr>
        <w:numPr>
          <w:ilvl w:val="0"/>
          <w:numId w:val="16"/>
        </w:numPr>
        <w:suppressAutoHyphens w:val="0"/>
        <w:spacing w:after="160" w:line="259" w:lineRule="auto"/>
        <w:ind w:left="-142"/>
        <w:contextualSpacing/>
        <w:jc w:val="both"/>
        <w:rPr>
          <w:rFonts w:ascii="Calibri" w:eastAsia="Times New Roman" w:hAnsi="Calibri" w:cs="Calibri"/>
          <w:sz w:val="20"/>
          <w:szCs w:val="20"/>
          <w:lang w:eastAsia="pt-BR"/>
        </w:rPr>
      </w:pPr>
      <w:r w:rsidRPr="009C24EC">
        <w:rPr>
          <w:rFonts w:ascii="Calibri" w:eastAsia="Times New Roman" w:hAnsi="Calibri" w:cs="Calibri"/>
          <w:sz w:val="20"/>
          <w:szCs w:val="20"/>
          <w:lang w:eastAsia="pt-BR"/>
        </w:rPr>
        <w:t>Documentos de identificação e comprovante de endereço dos representantes legais;</w:t>
      </w:r>
    </w:p>
    <w:p w:rsidR="009C24EC" w:rsidRDefault="009C24EC" w:rsidP="009C24EC">
      <w:pPr>
        <w:numPr>
          <w:ilvl w:val="0"/>
          <w:numId w:val="16"/>
        </w:numPr>
        <w:suppressAutoHyphens w:val="0"/>
        <w:spacing w:after="160" w:line="259" w:lineRule="auto"/>
        <w:ind w:left="-142"/>
        <w:contextualSpacing/>
        <w:jc w:val="both"/>
        <w:rPr>
          <w:rFonts w:ascii="Calibri" w:eastAsia="Times New Roman" w:hAnsi="Calibri" w:cs="Calibri"/>
          <w:sz w:val="20"/>
          <w:szCs w:val="20"/>
          <w:lang w:eastAsia="pt-BR"/>
        </w:rPr>
      </w:pPr>
      <w:r w:rsidRPr="009C24EC">
        <w:rPr>
          <w:rFonts w:ascii="Calibri" w:eastAsia="Times New Roman" w:hAnsi="Calibri" w:cs="Calibri"/>
          <w:sz w:val="20"/>
          <w:szCs w:val="20"/>
          <w:lang w:eastAsia="pt-BR"/>
        </w:rPr>
        <w:t xml:space="preserve">Faturamento: podem </w:t>
      </w:r>
      <w:proofErr w:type="spellStart"/>
      <w:r w:rsidRPr="009C24EC">
        <w:rPr>
          <w:rFonts w:ascii="Calibri" w:eastAsia="Times New Roman" w:hAnsi="Calibri" w:cs="Calibri"/>
          <w:sz w:val="20"/>
          <w:szCs w:val="20"/>
          <w:lang w:eastAsia="pt-BR"/>
        </w:rPr>
        <w:t>se</w:t>
      </w:r>
      <w:proofErr w:type="spellEnd"/>
      <w:r w:rsidRPr="009C24EC">
        <w:rPr>
          <w:rFonts w:ascii="Calibri" w:eastAsia="Times New Roman" w:hAnsi="Calibri" w:cs="Calibri"/>
          <w:sz w:val="20"/>
          <w:szCs w:val="20"/>
          <w:lang w:eastAsia="pt-BR"/>
        </w:rPr>
        <w:t xml:space="preserve"> aceitas informações de receitas extraídas do site do Tesouro Nacional ou do site específico do Órgão. A informação deve ser a mais atualizada disponível ao público.</w:t>
      </w:r>
    </w:p>
    <w:p w:rsidR="00F54EC3" w:rsidRDefault="00F54EC3" w:rsidP="00F54EC3">
      <w:pPr>
        <w:suppressAutoHyphens w:val="0"/>
        <w:spacing w:after="160" w:line="259" w:lineRule="auto"/>
        <w:ind w:left="-502"/>
        <w:contextualSpacing/>
        <w:jc w:val="both"/>
        <w:rPr>
          <w:rFonts w:ascii="Calibri" w:eastAsia="Times New Roman" w:hAnsi="Calibri" w:cs="Calibri"/>
          <w:sz w:val="20"/>
          <w:szCs w:val="20"/>
          <w:lang w:eastAsia="pt-BR"/>
        </w:rPr>
      </w:pPr>
      <w:r w:rsidRPr="00F54EC3">
        <w:rPr>
          <w:rFonts w:ascii="Calibri" w:eastAsia="Times New Roman" w:hAnsi="Calibri" w:cs="Calibri"/>
          <w:b/>
          <w:sz w:val="20"/>
          <w:szCs w:val="20"/>
          <w:lang w:eastAsia="pt-BR"/>
        </w:rPr>
        <w:t>RESPOSTA</w:t>
      </w:r>
      <w:r>
        <w:rPr>
          <w:rFonts w:ascii="Calibri" w:eastAsia="Times New Roman" w:hAnsi="Calibri" w:cs="Calibri"/>
          <w:sz w:val="20"/>
          <w:szCs w:val="20"/>
          <w:lang w:eastAsia="pt-BR"/>
        </w:rPr>
        <w:t>: Sim.</w:t>
      </w:r>
    </w:p>
    <w:p w:rsidR="008411C5" w:rsidRPr="009C24EC" w:rsidRDefault="008411C5" w:rsidP="00F54EC3">
      <w:pPr>
        <w:suppressAutoHyphens w:val="0"/>
        <w:spacing w:after="160" w:line="259" w:lineRule="auto"/>
        <w:ind w:left="-502"/>
        <w:contextualSpacing/>
        <w:jc w:val="both"/>
        <w:rPr>
          <w:rFonts w:ascii="Calibri" w:eastAsia="Times New Roman" w:hAnsi="Calibri" w:cs="Calibri"/>
          <w:sz w:val="20"/>
          <w:szCs w:val="20"/>
          <w:lang w:eastAsia="pt-BR"/>
        </w:rPr>
      </w:pPr>
    </w:p>
    <w:p w:rsidR="009C24EC" w:rsidRPr="009C24EC" w:rsidRDefault="009C24EC" w:rsidP="009C24EC">
      <w:pPr>
        <w:keepNext/>
        <w:tabs>
          <w:tab w:val="left" w:pos="11198"/>
        </w:tabs>
        <w:suppressAutoHyphens w:val="0"/>
        <w:ind w:left="-567" w:right="217"/>
        <w:jc w:val="both"/>
        <w:rPr>
          <w:rFonts w:ascii="Calibri" w:eastAsia="Calibri" w:hAnsi="Calibri" w:cs="Calibri"/>
          <w:b/>
          <w:bCs/>
          <w:caps/>
          <w:sz w:val="20"/>
          <w:szCs w:val="20"/>
          <w:lang w:eastAsia="pt-BR"/>
        </w:rPr>
      </w:pPr>
      <w:r w:rsidRPr="009C24EC">
        <w:rPr>
          <w:rFonts w:ascii="Calibri" w:eastAsia="Calibri" w:hAnsi="Calibri" w:cs="Calibri"/>
          <w:b/>
          <w:bCs/>
          <w:caps/>
          <w:sz w:val="20"/>
          <w:szCs w:val="20"/>
          <w:lang w:eastAsia="pt-BR"/>
        </w:rPr>
        <w:t xml:space="preserve">  TARIFA</w:t>
      </w: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Favor confirmar nosso entendimento que para os servidores que optarem pela abertura de conta corrente está garantido a Resolução 3919 do Banco Central.</w:t>
      </w:r>
    </w:p>
    <w:p w:rsidR="008411C5" w:rsidRPr="009C24EC" w:rsidRDefault="008411C5" w:rsidP="008411C5">
      <w:pPr>
        <w:suppressAutoHyphens w:val="0"/>
        <w:ind w:left="-567"/>
        <w:jc w:val="both"/>
        <w:rPr>
          <w:rFonts w:ascii="Calibri" w:eastAsia="Calibri" w:hAnsi="Calibri" w:cs="Calibri"/>
          <w:sz w:val="20"/>
          <w:szCs w:val="20"/>
          <w:lang w:eastAsia="en-US"/>
        </w:rPr>
      </w:pPr>
      <w:r w:rsidRPr="008411C5">
        <w:rPr>
          <w:rFonts w:ascii="Calibri" w:eastAsia="Calibri" w:hAnsi="Calibri" w:cs="Calibri"/>
          <w:b/>
          <w:sz w:val="20"/>
          <w:szCs w:val="20"/>
          <w:lang w:eastAsia="en-US"/>
        </w:rPr>
        <w:t>RESPOSTA</w:t>
      </w:r>
      <w:r>
        <w:rPr>
          <w:rFonts w:ascii="Calibri" w:eastAsia="Calibri" w:hAnsi="Calibri" w:cs="Calibri"/>
          <w:sz w:val="20"/>
          <w:szCs w:val="20"/>
          <w:lang w:eastAsia="en-US"/>
        </w:rPr>
        <w:t>: Não confirmamos.</w:t>
      </w:r>
    </w:p>
    <w:p w:rsidR="009C24EC" w:rsidRPr="009C24EC" w:rsidRDefault="009C24EC" w:rsidP="009C24EC">
      <w:pPr>
        <w:suppressAutoHyphens w:val="0"/>
        <w:ind w:left="-567"/>
        <w:jc w:val="both"/>
        <w:rPr>
          <w:rFonts w:ascii="Calibri" w:eastAsia="Calibri" w:hAnsi="Calibri" w:cs="Calibri"/>
          <w:sz w:val="20"/>
          <w:szCs w:val="20"/>
          <w:lang w:eastAsia="en-US"/>
        </w:rPr>
      </w:pPr>
    </w:p>
    <w:p w:rsidR="009C24EC" w:rsidRPr="009C24EC" w:rsidRDefault="009C24EC" w:rsidP="009C24EC">
      <w:pPr>
        <w:keepNext/>
        <w:tabs>
          <w:tab w:val="left" w:pos="11198"/>
        </w:tabs>
        <w:suppressAutoHyphens w:val="0"/>
        <w:ind w:left="-567" w:right="217"/>
        <w:jc w:val="both"/>
        <w:rPr>
          <w:rFonts w:ascii="Calibri" w:eastAsia="Calibri" w:hAnsi="Calibri" w:cs="Calibri"/>
          <w:b/>
          <w:bCs/>
          <w:caps/>
          <w:sz w:val="20"/>
          <w:szCs w:val="20"/>
          <w:lang w:eastAsia="pt-BR"/>
        </w:rPr>
      </w:pPr>
      <w:r w:rsidRPr="009C24EC">
        <w:rPr>
          <w:rFonts w:ascii="Calibri" w:eastAsia="Calibri" w:hAnsi="Calibri" w:cs="Calibri"/>
          <w:b/>
          <w:bCs/>
          <w:caps/>
          <w:sz w:val="20"/>
          <w:szCs w:val="20"/>
          <w:lang w:eastAsia="pt-BR"/>
        </w:rPr>
        <w:t>Folha de Pagamento – Transmissão de arquivo</w:t>
      </w: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A Prefeitura e demais Órgãos utiliza layout para transmissão de arquivo (layout 200 ou 240)?</w:t>
      </w:r>
    </w:p>
    <w:p w:rsidR="008411C5" w:rsidRPr="009C24EC" w:rsidRDefault="008411C5" w:rsidP="008411C5">
      <w:pPr>
        <w:suppressAutoHyphens w:val="0"/>
        <w:ind w:left="-567"/>
        <w:jc w:val="both"/>
        <w:rPr>
          <w:rFonts w:ascii="Calibri" w:eastAsia="Calibri" w:hAnsi="Calibri" w:cs="Calibri"/>
          <w:sz w:val="20"/>
          <w:szCs w:val="20"/>
          <w:lang w:eastAsia="en-US"/>
        </w:rPr>
      </w:pPr>
      <w:r w:rsidRPr="008411C5">
        <w:rPr>
          <w:rFonts w:ascii="Calibri" w:eastAsia="Calibri" w:hAnsi="Calibri" w:cs="Calibri"/>
          <w:b/>
          <w:sz w:val="20"/>
          <w:szCs w:val="20"/>
          <w:lang w:eastAsia="en-US"/>
        </w:rPr>
        <w:t>RESPOSTA</w:t>
      </w:r>
      <w:r>
        <w:rPr>
          <w:rFonts w:ascii="Calibri" w:eastAsia="Calibri" w:hAnsi="Calibri" w:cs="Calibri"/>
          <w:sz w:val="20"/>
          <w:szCs w:val="20"/>
          <w:lang w:eastAsia="en-US"/>
        </w:rPr>
        <w:t>: Layout 240.</w:t>
      </w:r>
    </w:p>
    <w:p w:rsidR="009C24EC" w:rsidRPr="009C24EC" w:rsidRDefault="009C24EC" w:rsidP="009C24EC">
      <w:pPr>
        <w:suppressAutoHyphens w:val="0"/>
        <w:jc w:val="both"/>
        <w:rPr>
          <w:rFonts w:ascii="Calibri" w:eastAsia="Calibri" w:hAnsi="Calibri" w:cs="Calibri"/>
          <w:sz w:val="20"/>
          <w:szCs w:val="20"/>
          <w:lang w:eastAsia="en-US"/>
        </w:rPr>
      </w:pPr>
    </w:p>
    <w:p w:rsidR="008411C5"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 xml:space="preserve">Qual meio de transmissão é utilizado (VAN, HOST/HOST ou </w:t>
      </w:r>
      <w:proofErr w:type="spellStart"/>
      <w:r w:rsidRPr="009C24EC">
        <w:rPr>
          <w:rFonts w:ascii="Calibri" w:eastAsia="Calibri" w:hAnsi="Calibri" w:cs="Calibri"/>
          <w:sz w:val="20"/>
          <w:szCs w:val="20"/>
          <w:lang w:eastAsia="en-US"/>
        </w:rPr>
        <w:t>Webta</w:t>
      </w:r>
      <w:proofErr w:type="spellEnd"/>
      <w:r w:rsidRPr="009C24EC">
        <w:rPr>
          <w:rFonts w:ascii="Calibri" w:eastAsia="Calibri" w:hAnsi="Calibri" w:cs="Calibri"/>
          <w:sz w:val="20"/>
          <w:szCs w:val="20"/>
          <w:lang w:eastAsia="en-US"/>
        </w:rPr>
        <w:t>)?</w:t>
      </w:r>
    </w:p>
    <w:p w:rsidR="009C24EC" w:rsidRPr="009C24EC" w:rsidRDefault="008411C5" w:rsidP="008411C5">
      <w:pPr>
        <w:suppressAutoHyphens w:val="0"/>
        <w:ind w:left="-567"/>
        <w:jc w:val="both"/>
        <w:rPr>
          <w:rFonts w:ascii="Calibri" w:eastAsia="Calibri" w:hAnsi="Calibri" w:cs="Calibri"/>
          <w:sz w:val="20"/>
          <w:szCs w:val="20"/>
          <w:lang w:eastAsia="en-US"/>
        </w:rPr>
      </w:pPr>
      <w:r w:rsidRPr="008411C5">
        <w:rPr>
          <w:rFonts w:ascii="Calibri" w:eastAsia="Calibri" w:hAnsi="Calibri" w:cs="Calibri"/>
          <w:b/>
          <w:sz w:val="20"/>
          <w:szCs w:val="20"/>
          <w:lang w:eastAsia="en-US"/>
        </w:rPr>
        <w:t>RESPOST</w:t>
      </w:r>
      <w:r>
        <w:rPr>
          <w:rFonts w:ascii="Calibri" w:eastAsia="Calibri" w:hAnsi="Calibri" w:cs="Calibri"/>
          <w:sz w:val="20"/>
          <w:szCs w:val="20"/>
          <w:lang w:eastAsia="en-US"/>
        </w:rPr>
        <w:t>A: VAN.</w:t>
      </w:r>
      <w:r w:rsidR="009C24EC" w:rsidRPr="009C24EC">
        <w:rPr>
          <w:rFonts w:ascii="Calibri" w:eastAsia="Calibri" w:hAnsi="Calibri" w:cs="Calibri"/>
          <w:sz w:val="20"/>
          <w:szCs w:val="20"/>
          <w:lang w:eastAsia="en-US"/>
        </w:rPr>
        <w:t xml:space="preserve"> </w:t>
      </w:r>
    </w:p>
    <w:p w:rsidR="009C24EC" w:rsidRPr="009C24EC" w:rsidRDefault="009C24EC" w:rsidP="009C24EC">
      <w:pPr>
        <w:suppressAutoHyphens w:val="0"/>
        <w:ind w:left="-567"/>
        <w:rPr>
          <w:rFonts w:ascii="Calibri" w:eastAsia="Times New Roman" w:hAnsi="Calibri" w:cs="Calibri"/>
          <w:sz w:val="20"/>
          <w:szCs w:val="20"/>
          <w:lang w:eastAsia="pt-BR"/>
        </w:rPr>
      </w:pPr>
    </w:p>
    <w:p w:rsidR="009C24EC" w:rsidRPr="009C24EC" w:rsidRDefault="009C24EC" w:rsidP="009C24EC">
      <w:pPr>
        <w:keepNext/>
        <w:tabs>
          <w:tab w:val="left" w:pos="11198"/>
        </w:tabs>
        <w:suppressAutoHyphens w:val="0"/>
        <w:ind w:left="-567" w:right="217"/>
        <w:jc w:val="both"/>
        <w:rPr>
          <w:rFonts w:ascii="Calibri" w:eastAsia="Calibri" w:hAnsi="Calibri" w:cs="Calibri"/>
          <w:b/>
          <w:bCs/>
          <w:caps/>
          <w:sz w:val="20"/>
          <w:szCs w:val="20"/>
          <w:lang w:eastAsia="pt-BR"/>
        </w:rPr>
      </w:pPr>
      <w:r w:rsidRPr="009C24EC">
        <w:rPr>
          <w:rFonts w:ascii="Calibri" w:eastAsia="Calibri" w:hAnsi="Calibri" w:cs="Calibri"/>
          <w:b/>
          <w:bCs/>
          <w:caps/>
          <w:sz w:val="20"/>
          <w:szCs w:val="20"/>
          <w:lang w:eastAsia="pt-BR"/>
        </w:rPr>
        <w:t>regime próprio de previdência (RPPS)</w:t>
      </w:r>
    </w:p>
    <w:p w:rsidR="009C24EC" w:rsidRPr="009C24EC" w:rsidRDefault="009C24EC" w:rsidP="009C24EC">
      <w:pPr>
        <w:suppressAutoHyphens w:val="0"/>
        <w:ind w:left="-567"/>
        <w:rPr>
          <w:rFonts w:ascii="Calibri" w:eastAsia="Times New Roman" w:hAnsi="Calibri" w:cs="Calibri"/>
          <w:b/>
          <w:bCs/>
          <w:caps/>
          <w:sz w:val="20"/>
          <w:szCs w:val="20"/>
          <w:lang w:eastAsia="pt-BR"/>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O Órgão possui Regime Próprio de Previdência Social para os servidores (RPPS)? Em caso positivo, qual o valor total e o disponível para aplicação?</w:t>
      </w:r>
    </w:p>
    <w:p w:rsidR="008411C5" w:rsidRPr="009C24EC" w:rsidRDefault="008411C5" w:rsidP="008411C5">
      <w:pPr>
        <w:suppressAutoHyphens w:val="0"/>
        <w:ind w:left="-567"/>
        <w:jc w:val="both"/>
        <w:rPr>
          <w:rFonts w:ascii="Calibri" w:eastAsia="Calibri" w:hAnsi="Calibri" w:cs="Calibri"/>
          <w:sz w:val="20"/>
          <w:szCs w:val="20"/>
          <w:lang w:eastAsia="en-US"/>
        </w:rPr>
      </w:pPr>
      <w:r w:rsidRPr="008411C5">
        <w:rPr>
          <w:rFonts w:ascii="Calibri" w:eastAsia="Calibri" w:hAnsi="Calibri" w:cs="Calibri"/>
          <w:b/>
          <w:sz w:val="20"/>
          <w:szCs w:val="20"/>
          <w:lang w:eastAsia="en-US"/>
        </w:rPr>
        <w:t>RESPOSTA</w:t>
      </w:r>
      <w:r>
        <w:rPr>
          <w:rFonts w:ascii="Calibri" w:eastAsia="Calibri" w:hAnsi="Calibri" w:cs="Calibri"/>
          <w:sz w:val="20"/>
          <w:szCs w:val="20"/>
          <w:lang w:eastAsia="en-US"/>
        </w:rPr>
        <w:t>: Sim. O previdenciário e Financeiro de R$ 841.069.950,34 em 29/07/2021.</w:t>
      </w:r>
    </w:p>
    <w:p w:rsidR="009C24EC" w:rsidRPr="009C24EC" w:rsidRDefault="009C24EC" w:rsidP="009C24EC">
      <w:pPr>
        <w:suppressAutoHyphens w:val="0"/>
        <w:ind w:left="-567"/>
        <w:rPr>
          <w:rFonts w:ascii="Calibri" w:eastAsia="Times New Roman" w:hAnsi="Calibri" w:cs="Calibri"/>
          <w:sz w:val="20"/>
          <w:szCs w:val="20"/>
          <w:lang w:eastAsia="pt-BR"/>
        </w:rPr>
      </w:pPr>
    </w:p>
    <w:p w:rsidR="009C24EC" w:rsidRPr="009C24EC" w:rsidRDefault="009C24EC" w:rsidP="009C24EC">
      <w:pPr>
        <w:keepNext/>
        <w:tabs>
          <w:tab w:val="left" w:pos="11198"/>
        </w:tabs>
        <w:suppressAutoHyphens w:val="0"/>
        <w:ind w:left="-567" w:right="217"/>
        <w:jc w:val="both"/>
        <w:rPr>
          <w:rFonts w:ascii="Calibri" w:eastAsia="Calibri" w:hAnsi="Calibri" w:cs="Calibri"/>
          <w:sz w:val="20"/>
          <w:szCs w:val="20"/>
          <w:lang w:eastAsia="pt-BR"/>
        </w:rPr>
      </w:pPr>
      <w:r w:rsidRPr="009C24EC">
        <w:rPr>
          <w:rFonts w:ascii="Calibri" w:eastAsia="Calibri" w:hAnsi="Calibri" w:cs="Calibri"/>
          <w:b/>
          <w:bCs/>
          <w:sz w:val="20"/>
          <w:szCs w:val="20"/>
          <w:lang w:eastAsia="pt-BR"/>
        </w:rPr>
        <w:t>HABILITAÇÃO</w:t>
      </w:r>
    </w:p>
    <w:p w:rsidR="009C24EC" w:rsidRPr="009C24EC" w:rsidRDefault="009C24EC" w:rsidP="009C24EC">
      <w:pPr>
        <w:suppressAutoHyphens w:val="0"/>
        <w:autoSpaceDE w:val="0"/>
        <w:autoSpaceDN w:val="0"/>
        <w:ind w:left="-567"/>
        <w:jc w:val="both"/>
        <w:rPr>
          <w:rFonts w:ascii="Calibri" w:eastAsia="Calibri" w:hAnsi="Calibri" w:cs="Calibri"/>
          <w:color w:val="000000"/>
          <w:sz w:val="20"/>
          <w:szCs w:val="20"/>
          <w:lang w:eastAsia="pt-BR"/>
        </w:rPr>
      </w:pPr>
    </w:p>
    <w:p w:rsidR="009C24EC" w:rsidRP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O item 9.1.1, “a” do edital dispõe a respeito da “Cédula de Identidade dos sócios ou dos diretores...”</w:t>
      </w:r>
    </w:p>
    <w:p w:rsidR="008411C5" w:rsidRDefault="009C24EC" w:rsidP="008411C5">
      <w:pPr>
        <w:suppressAutoHyphens w:val="0"/>
        <w:ind w:left="-567"/>
        <w:jc w:val="both"/>
        <w:rPr>
          <w:rFonts w:ascii="Calibri" w:eastAsia="Calibri" w:hAnsi="Calibri" w:cs="Calibri"/>
          <w:sz w:val="20"/>
          <w:szCs w:val="20"/>
          <w:lang w:eastAsia="en-US"/>
        </w:rPr>
      </w:pPr>
      <w:r w:rsidRPr="009C24EC">
        <w:rPr>
          <w:rFonts w:ascii="Calibri" w:eastAsia="Calibri" w:hAnsi="Calibri" w:cs="Calibri"/>
          <w:sz w:val="20"/>
          <w:szCs w:val="20"/>
          <w:lang w:eastAsia="en-US"/>
        </w:rPr>
        <w:t xml:space="preserve">Considerando ser o participante da licitação uma sociedade anônima, pedimos </w:t>
      </w:r>
      <w:r w:rsidRPr="009C24EC">
        <w:rPr>
          <w:rFonts w:ascii="Calibri" w:eastAsia="Calibri" w:hAnsi="Calibri" w:cs="Calibri"/>
          <w:b/>
          <w:sz w:val="20"/>
          <w:szCs w:val="20"/>
          <w:lang w:eastAsia="en-US"/>
        </w:rPr>
        <w:t>confirmar nosso entendimento de que para atendimento a mencionado item do edital, basta a apresentação do Ato Constitutivo, do Estatuto em vigor devidamente registrado acompanhado da Ata de Eleição da Atual Diretoria devidamente registrada e publicada</w:t>
      </w:r>
      <w:r w:rsidRPr="009C24EC">
        <w:rPr>
          <w:rFonts w:ascii="Calibri" w:eastAsia="Calibri" w:hAnsi="Calibri" w:cs="Calibri"/>
          <w:sz w:val="20"/>
          <w:szCs w:val="20"/>
          <w:lang w:eastAsia="en-US"/>
        </w:rPr>
        <w:t xml:space="preserve">, </w:t>
      </w:r>
      <w:r w:rsidRPr="009C24EC">
        <w:rPr>
          <w:rFonts w:ascii="Calibri" w:eastAsia="Calibri" w:hAnsi="Calibri" w:cs="Calibri"/>
          <w:b/>
          <w:sz w:val="20"/>
          <w:szCs w:val="20"/>
          <w:lang w:eastAsia="en-US"/>
        </w:rPr>
        <w:t xml:space="preserve">não sendo necessário a </w:t>
      </w:r>
      <w:r w:rsidRPr="009C24EC">
        <w:rPr>
          <w:rFonts w:ascii="Calibri" w:eastAsia="Calibri" w:hAnsi="Calibri" w:cs="Calibri"/>
          <w:b/>
          <w:sz w:val="20"/>
          <w:szCs w:val="20"/>
          <w:lang w:eastAsia="en-US"/>
        </w:rPr>
        <w:lastRenderedPageBreak/>
        <w:t>apresentação de cédula de identidade dos sócios, uma vez que todos os dados/qualificação dos seus membros constam na Ata de Eleição de Diretoria</w:t>
      </w:r>
      <w:r w:rsidRPr="009C24EC">
        <w:rPr>
          <w:rFonts w:ascii="Calibri" w:eastAsia="Calibri" w:hAnsi="Calibri" w:cs="Calibri"/>
          <w:sz w:val="20"/>
          <w:szCs w:val="20"/>
          <w:lang w:eastAsia="en-US"/>
        </w:rPr>
        <w:t>.</w:t>
      </w:r>
    </w:p>
    <w:p w:rsidR="008411C5" w:rsidRPr="009C24EC" w:rsidRDefault="008411C5" w:rsidP="008411C5">
      <w:pPr>
        <w:suppressAutoHyphens w:val="0"/>
        <w:ind w:left="-567"/>
        <w:jc w:val="both"/>
        <w:rPr>
          <w:rFonts w:ascii="Calibri" w:eastAsia="Calibri" w:hAnsi="Calibri" w:cs="Calibri"/>
          <w:sz w:val="20"/>
          <w:szCs w:val="20"/>
          <w:lang w:eastAsia="en-US"/>
        </w:rPr>
      </w:pPr>
      <w:r w:rsidRPr="008411C5">
        <w:rPr>
          <w:rFonts w:ascii="Calibri" w:eastAsia="Calibri" w:hAnsi="Calibri" w:cs="Calibri"/>
          <w:b/>
          <w:sz w:val="20"/>
          <w:szCs w:val="20"/>
          <w:lang w:eastAsia="en-US"/>
        </w:rPr>
        <w:t>RESPOSTA</w:t>
      </w:r>
      <w:r>
        <w:rPr>
          <w:rFonts w:ascii="Calibri" w:eastAsia="Calibri" w:hAnsi="Calibri" w:cs="Calibri"/>
          <w:sz w:val="20"/>
          <w:szCs w:val="20"/>
          <w:lang w:eastAsia="en-US"/>
        </w:rPr>
        <w:t>: Os atos constitutivos trazem quem são os Diretores com poderes e o Estatuto dirá quais e quantos diretores são necessários para assinar o contrato, portanto pedimos as cópias autenticadas das identidades dos mesmos.</w:t>
      </w:r>
    </w:p>
    <w:p w:rsidR="009C24EC" w:rsidRPr="009C24EC" w:rsidRDefault="009C24EC" w:rsidP="009C24EC">
      <w:pPr>
        <w:suppressAutoHyphens w:val="0"/>
        <w:jc w:val="both"/>
        <w:rPr>
          <w:rFonts w:ascii="Calibri" w:eastAsia="Calibri" w:hAnsi="Calibri" w:cs="Calibri"/>
          <w:sz w:val="20"/>
          <w:szCs w:val="20"/>
          <w:lang w:eastAsia="en-US"/>
        </w:rPr>
      </w:pPr>
    </w:p>
    <w:p w:rsidR="009C24EC" w:rsidRDefault="009C24EC" w:rsidP="009C24EC">
      <w:pPr>
        <w:numPr>
          <w:ilvl w:val="0"/>
          <w:numId w:val="15"/>
        </w:numPr>
        <w:suppressAutoHyphens w:val="0"/>
        <w:ind w:left="-567" w:firstLine="0"/>
        <w:jc w:val="both"/>
        <w:rPr>
          <w:rFonts w:ascii="Calibri" w:eastAsia="Calibri" w:hAnsi="Calibri" w:cs="Calibri"/>
          <w:sz w:val="20"/>
          <w:szCs w:val="20"/>
          <w:lang w:eastAsia="en-US"/>
        </w:rPr>
      </w:pPr>
      <w:r w:rsidRPr="009C24EC">
        <w:rPr>
          <w:rFonts w:ascii="Calibri" w:eastAsia="Calibri" w:hAnsi="Calibri" w:cs="Calibri"/>
          <w:sz w:val="20"/>
          <w:szCs w:val="20"/>
          <w:lang w:eastAsia="en-US"/>
        </w:rPr>
        <w:t xml:space="preserve">Quanto a Regularidade Fiscal, considerando que é a Matriz do Banco que participa da licitação e quem fornece a prestação de serviços, </w:t>
      </w:r>
      <w:r w:rsidRPr="009C24EC">
        <w:rPr>
          <w:rFonts w:ascii="Calibri" w:eastAsia="Calibri" w:hAnsi="Calibri" w:cs="Calibri"/>
          <w:b/>
          <w:sz w:val="20"/>
          <w:szCs w:val="20"/>
          <w:lang w:eastAsia="en-US"/>
        </w:rPr>
        <w:t xml:space="preserve">favor confirmar nosso entendimento de que as certidões Estadual e Municipal referem-se à </w:t>
      </w:r>
      <w:r w:rsidRPr="009C24EC">
        <w:rPr>
          <w:rFonts w:ascii="Calibri" w:eastAsia="Calibri" w:hAnsi="Calibri" w:cs="Calibri"/>
          <w:b/>
          <w:sz w:val="20"/>
          <w:szCs w:val="20"/>
          <w:u w:val="single"/>
          <w:lang w:eastAsia="en-US"/>
        </w:rPr>
        <w:t>sede</w:t>
      </w:r>
      <w:r w:rsidRPr="009C24EC">
        <w:rPr>
          <w:rFonts w:ascii="Calibri" w:eastAsia="Calibri" w:hAnsi="Calibri" w:cs="Calibri"/>
          <w:b/>
          <w:sz w:val="20"/>
          <w:szCs w:val="20"/>
          <w:lang w:eastAsia="en-US"/>
        </w:rPr>
        <w:t xml:space="preserve"> do participante</w:t>
      </w:r>
      <w:r w:rsidRPr="009C24EC">
        <w:rPr>
          <w:rFonts w:ascii="Calibri" w:eastAsia="Calibri" w:hAnsi="Calibri" w:cs="Calibri"/>
          <w:sz w:val="20"/>
          <w:szCs w:val="20"/>
          <w:lang w:eastAsia="en-US"/>
        </w:rPr>
        <w:t>.</w:t>
      </w:r>
    </w:p>
    <w:p w:rsidR="008411C5" w:rsidRDefault="008411C5" w:rsidP="008411C5">
      <w:pPr>
        <w:suppressAutoHyphens w:val="0"/>
        <w:ind w:left="-567"/>
        <w:jc w:val="both"/>
        <w:rPr>
          <w:rFonts w:ascii="Calibri" w:eastAsia="Calibri" w:hAnsi="Calibri" w:cs="Calibri"/>
          <w:sz w:val="20"/>
          <w:szCs w:val="20"/>
          <w:lang w:eastAsia="en-US"/>
        </w:rPr>
      </w:pPr>
      <w:r w:rsidRPr="008411C5">
        <w:rPr>
          <w:rFonts w:ascii="Calibri" w:eastAsia="Calibri" w:hAnsi="Calibri" w:cs="Calibri"/>
          <w:b/>
          <w:sz w:val="20"/>
          <w:szCs w:val="20"/>
          <w:lang w:eastAsia="en-US"/>
        </w:rPr>
        <w:t>RESPOSTA</w:t>
      </w:r>
      <w:r>
        <w:rPr>
          <w:rFonts w:ascii="Calibri" w:eastAsia="Calibri" w:hAnsi="Calibri" w:cs="Calibri"/>
          <w:sz w:val="20"/>
          <w:szCs w:val="20"/>
          <w:lang w:eastAsia="en-US"/>
        </w:rPr>
        <w:t>: Sim.</w:t>
      </w:r>
    </w:p>
    <w:p w:rsidR="008411C5" w:rsidRDefault="008411C5" w:rsidP="008411C5">
      <w:pPr>
        <w:suppressAutoHyphens w:val="0"/>
        <w:ind w:left="-567"/>
        <w:jc w:val="both"/>
        <w:rPr>
          <w:rFonts w:asciiTheme="minorHAnsi" w:hAnsiTheme="minorHAnsi" w:cstheme="minorHAnsi"/>
          <w:bCs/>
          <w:i/>
          <w:sz w:val="22"/>
          <w:szCs w:val="22"/>
          <w:lang w:eastAsia="pt-BR"/>
        </w:rPr>
      </w:pPr>
    </w:p>
    <w:p w:rsidR="008411C5" w:rsidRDefault="008411C5" w:rsidP="008411C5">
      <w:pPr>
        <w:suppressAutoHyphens w:val="0"/>
        <w:ind w:left="-567"/>
        <w:jc w:val="both"/>
        <w:rPr>
          <w:rFonts w:asciiTheme="minorHAnsi" w:hAnsiTheme="minorHAnsi" w:cstheme="minorHAnsi"/>
          <w:bCs/>
          <w:i/>
          <w:sz w:val="22"/>
          <w:szCs w:val="22"/>
          <w:lang w:eastAsia="pt-BR"/>
        </w:rPr>
      </w:pPr>
    </w:p>
    <w:p w:rsidR="008411C5" w:rsidRDefault="008411C5" w:rsidP="008411C5">
      <w:pPr>
        <w:suppressAutoHyphens w:val="0"/>
        <w:ind w:left="-567"/>
        <w:jc w:val="both"/>
        <w:rPr>
          <w:rFonts w:asciiTheme="minorHAnsi" w:hAnsiTheme="minorHAnsi" w:cstheme="minorHAnsi"/>
          <w:bCs/>
          <w:i/>
          <w:sz w:val="22"/>
          <w:szCs w:val="22"/>
          <w:lang w:eastAsia="pt-BR"/>
        </w:rPr>
      </w:pPr>
    </w:p>
    <w:p w:rsidR="008411C5" w:rsidRDefault="008411C5" w:rsidP="008411C5">
      <w:pPr>
        <w:suppressAutoHyphens w:val="0"/>
        <w:ind w:left="-567"/>
        <w:jc w:val="both"/>
        <w:rPr>
          <w:rFonts w:asciiTheme="minorHAnsi" w:hAnsiTheme="minorHAnsi" w:cstheme="minorHAnsi"/>
          <w:bCs/>
          <w:i/>
          <w:sz w:val="22"/>
          <w:szCs w:val="22"/>
          <w:lang w:eastAsia="pt-BR"/>
        </w:rPr>
      </w:pPr>
      <w:r>
        <w:rPr>
          <w:rFonts w:asciiTheme="minorHAnsi" w:hAnsiTheme="minorHAnsi" w:cstheme="minorHAnsi"/>
          <w:bCs/>
          <w:i/>
          <w:sz w:val="22"/>
          <w:szCs w:val="22"/>
          <w:lang w:eastAsia="pt-BR"/>
        </w:rPr>
        <w:t>Atenciosamente,</w:t>
      </w:r>
    </w:p>
    <w:p w:rsidR="00CB0A11" w:rsidRPr="008411C5" w:rsidRDefault="00FD69F3" w:rsidP="008411C5">
      <w:pPr>
        <w:suppressAutoHyphens w:val="0"/>
        <w:ind w:left="-567"/>
        <w:jc w:val="both"/>
        <w:rPr>
          <w:rFonts w:ascii="Calibri" w:eastAsia="Calibri" w:hAnsi="Calibri" w:cs="Calibri"/>
          <w:sz w:val="20"/>
          <w:szCs w:val="20"/>
          <w:lang w:eastAsia="en-US"/>
        </w:rPr>
      </w:pPr>
      <w:r w:rsidRPr="000327B6">
        <w:rPr>
          <w:rFonts w:asciiTheme="minorHAnsi" w:hAnsiTheme="minorHAnsi" w:cstheme="minorHAnsi"/>
          <w:bCs/>
          <w:i/>
          <w:sz w:val="22"/>
          <w:szCs w:val="22"/>
          <w:lang w:eastAsia="pt-BR"/>
        </w:rPr>
        <w:t xml:space="preserve">Secretaria </w:t>
      </w:r>
      <w:r w:rsidR="00D649FE" w:rsidRPr="000327B6">
        <w:rPr>
          <w:rFonts w:asciiTheme="minorHAnsi" w:hAnsiTheme="minorHAnsi" w:cstheme="minorHAnsi"/>
          <w:bCs/>
          <w:i/>
          <w:sz w:val="22"/>
          <w:szCs w:val="22"/>
          <w:lang w:eastAsia="pt-BR"/>
        </w:rPr>
        <w:t xml:space="preserve">Municipal </w:t>
      </w:r>
      <w:r w:rsidR="00DB5043" w:rsidRPr="000327B6">
        <w:rPr>
          <w:rFonts w:asciiTheme="minorHAnsi" w:hAnsiTheme="minorHAnsi" w:cstheme="minorHAnsi"/>
          <w:bCs/>
          <w:i/>
          <w:sz w:val="22"/>
          <w:szCs w:val="22"/>
          <w:lang w:eastAsia="pt-BR"/>
        </w:rPr>
        <w:t>de Administração</w:t>
      </w:r>
    </w:p>
    <w:sectPr w:rsidR="00CB0A11" w:rsidRPr="008411C5" w:rsidSect="0078242D">
      <w:headerReference w:type="even" r:id="rId8"/>
      <w:headerReference w:type="default" r:id="rId9"/>
      <w:footerReference w:type="even"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B6" w:rsidRDefault="00D55CB6">
      <w:r>
        <w:separator/>
      </w:r>
    </w:p>
  </w:endnote>
  <w:endnote w:type="continuationSeparator" w:id="0">
    <w:p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39" w:rsidRDefault="003242A9">
    <w:pPr>
      <w:pStyle w:val="Rodap"/>
      <w:framePr w:wrap="around" w:vAnchor="text" w:hAnchor="margin" w:xAlign="center" w:y="1"/>
      <w:rPr>
        <w:rStyle w:val="Nmerodepgina"/>
      </w:rPr>
    </w:pPr>
    <w:r>
      <w:rPr>
        <w:noProof/>
        <w:lang w:eastAsia="pt-BR"/>
      </w:rPr>
      <w:drawing>
        <wp:inline distT="0" distB="0" distL="0" distR="0">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rsidR="00593F39" w:rsidRDefault="00593F3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B6" w:rsidRDefault="00D55CB6">
      <w:r>
        <w:separator/>
      </w:r>
    </w:p>
  </w:footnote>
  <w:footnote w:type="continuationSeparator" w:id="0">
    <w:p w:rsidR="00D55CB6" w:rsidRDefault="00D55C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11" w:rsidRDefault="003242A9">
    <w:pPr>
      <w:pStyle w:val="Cabealho"/>
    </w:pPr>
    <w:r>
      <w:rPr>
        <w:noProof/>
        <w:lang w:eastAsia="pt-BR"/>
      </w:rPr>
      <w:drawing>
        <wp:inline distT="0" distB="0" distL="0" distR="0">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46" w:rsidRDefault="00385146" w:rsidP="00E3000B">
    <w:pPr>
      <w:pStyle w:val="Cabealho"/>
      <w:jc w:val="center"/>
      <w:rPr>
        <w:b/>
        <w:noProof/>
        <w:sz w:val="16"/>
        <w:szCs w:val="16"/>
        <w:lang w:eastAsia="pt-BR"/>
      </w:rPr>
    </w:pPr>
  </w:p>
  <w:p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074E128F" wp14:editId="592A9B77">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rsidR="00E3000B" w:rsidRDefault="00E06A46" w:rsidP="00E3000B">
    <w:pPr>
      <w:pStyle w:val="Cabealho"/>
      <w:jc w:val="center"/>
      <w:rPr>
        <w:rFonts w:asciiTheme="minorHAnsi" w:hAnsiTheme="minorHAnsi" w:cstheme="minorHAnsi"/>
        <w:b/>
      </w:rPr>
    </w:pPr>
    <w:r w:rsidRPr="00E06A46">
      <w:rPr>
        <w:rFonts w:asciiTheme="minorHAnsi" w:hAnsiTheme="minorHAnsi" w:cstheme="minorHAnsi"/>
        <w:b/>
      </w:rPr>
      <w:t xml:space="preserve">Secretaria Municipal de </w:t>
    </w:r>
    <w:r w:rsidR="00DB5043">
      <w:rPr>
        <w:rFonts w:asciiTheme="minorHAnsi" w:hAnsiTheme="minorHAnsi" w:cstheme="minorHAnsi"/>
        <w:b/>
      </w:rPr>
      <w:t>Administração</w:t>
    </w:r>
  </w:p>
  <w:p w:rsidR="00CB0A11" w:rsidRPr="00E3000B" w:rsidRDefault="00CB0A11" w:rsidP="00E3000B">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836770"/>
    <w:multiLevelType w:val="hybridMultilevel"/>
    <w:tmpl w:val="E0862646"/>
    <w:lvl w:ilvl="0" w:tplc="1C9274B0">
      <w:start w:val="1"/>
      <w:numFmt w:val="lowerLetter"/>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6"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E662F97"/>
    <w:multiLevelType w:val="hybridMultilevel"/>
    <w:tmpl w:val="D898F6EE"/>
    <w:lvl w:ilvl="0" w:tplc="39EEF31E">
      <w:start w:val="1"/>
      <w:numFmt w:val="decimal"/>
      <w:lvlText w:val="%1."/>
      <w:lvlJc w:val="left"/>
      <w:pPr>
        <w:ind w:left="360" w:hanging="360"/>
      </w:pPr>
      <w:rPr>
        <w:rFonts w:asciiTheme="minorHAnsi" w:hAnsiTheme="minorHAnsi" w:cstheme="minorHAnsi" w:hint="default"/>
      </w:rPr>
    </w:lvl>
    <w:lvl w:ilvl="1" w:tplc="0416000F">
      <w:start w:val="1"/>
      <w:numFmt w:val="decimal"/>
      <w:lvlText w:val="%2."/>
      <w:lvlJc w:val="left"/>
      <w:pPr>
        <w:ind w:left="1080" w:hanging="360"/>
      </w:pPr>
      <w:rPr>
        <w:rFonts w:hint="default"/>
      </w:rPr>
    </w:lvl>
    <w:lvl w:ilvl="2" w:tplc="68F604BA">
      <w:start w:val="1"/>
      <w:numFmt w:val="lowerRoman"/>
      <w:lvlText w:val="(%3)"/>
      <w:lvlJc w:val="left"/>
      <w:pPr>
        <w:ind w:left="2340" w:hanging="72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39B10126"/>
    <w:multiLevelType w:val="hybridMultilevel"/>
    <w:tmpl w:val="56765904"/>
    <w:lvl w:ilvl="0" w:tplc="3C98EDB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C02140"/>
    <w:multiLevelType w:val="hybridMultilevel"/>
    <w:tmpl w:val="AE64DE36"/>
    <w:lvl w:ilvl="0" w:tplc="04160017">
      <w:start w:val="1"/>
      <w:numFmt w:val="lowerLetter"/>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11" w15:restartNumberingAfterBreak="0">
    <w:nsid w:val="48522BD7"/>
    <w:multiLevelType w:val="hybridMultilevel"/>
    <w:tmpl w:val="2A6CF20C"/>
    <w:lvl w:ilvl="0" w:tplc="04160011">
      <w:start w:val="1"/>
      <w:numFmt w:val="decimal"/>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12" w15:restartNumberingAfterBreak="0">
    <w:nsid w:val="4BB06C0A"/>
    <w:multiLevelType w:val="hybridMultilevel"/>
    <w:tmpl w:val="BF280B96"/>
    <w:lvl w:ilvl="0" w:tplc="35EC2C60">
      <w:start w:val="1"/>
      <w:numFmt w:val="lowerLetter"/>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3" w15:restartNumberingAfterBreak="0">
    <w:nsid w:val="4E8169BE"/>
    <w:multiLevelType w:val="hybridMultilevel"/>
    <w:tmpl w:val="F0E671E0"/>
    <w:lvl w:ilvl="0" w:tplc="18CA5DB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EA65DBF"/>
    <w:multiLevelType w:val="hybridMultilevel"/>
    <w:tmpl w:val="53DC84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0B76700"/>
    <w:multiLevelType w:val="hybridMultilevel"/>
    <w:tmpl w:val="D898F6EE"/>
    <w:lvl w:ilvl="0" w:tplc="39EEF31E">
      <w:start w:val="1"/>
      <w:numFmt w:val="decimal"/>
      <w:lvlText w:val="%1."/>
      <w:lvlJc w:val="left"/>
      <w:pPr>
        <w:ind w:left="360" w:hanging="360"/>
      </w:pPr>
      <w:rPr>
        <w:rFonts w:asciiTheme="minorHAnsi" w:hAnsiTheme="minorHAnsi" w:cstheme="minorHAnsi" w:hint="default"/>
      </w:rPr>
    </w:lvl>
    <w:lvl w:ilvl="1" w:tplc="0416000F">
      <w:start w:val="1"/>
      <w:numFmt w:val="decimal"/>
      <w:lvlText w:val="%2."/>
      <w:lvlJc w:val="left"/>
      <w:pPr>
        <w:ind w:left="1080" w:hanging="360"/>
      </w:pPr>
      <w:rPr>
        <w:rFonts w:hint="default"/>
      </w:rPr>
    </w:lvl>
    <w:lvl w:ilvl="2" w:tplc="68F604BA">
      <w:start w:val="1"/>
      <w:numFmt w:val="lowerRoman"/>
      <w:lvlText w:val="(%3)"/>
      <w:lvlJc w:val="left"/>
      <w:pPr>
        <w:ind w:left="2340" w:hanging="72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7"/>
  </w:num>
  <w:num w:numId="3">
    <w:abstractNumId w:val="1"/>
  </w:num>
  <w:num w:numId="4">
    <w:abstractNumId w:val="15"/>
  </w:num>
  <w:num w:numId="5">
    <w:abstractNumId w:val="4"/>
  </w:num>
  <w:num w:numId="6">
    <w:abstractNumId w:val="3"/>
  </w:num>
  <w:num w:numId="7">
    <w:abstractNumId w:val="6"/>
  </w:num>
  <w:num w:numId="8">
    <w:abstractNumId w:val="2"/>
  </w:num>
  <w:num w:numId="9">
    <w:abstractNumId w:val="16"/>
  </w:num>
  <w:num w:numId="10">
    <w:abstractNumId w:val="17"/>
  </w:num>
  <w:num w:numId="11">
    <w:abstractNumId w:val="13"/>
  </w:num>
  <w:num w:numId="12">
    <w:abstractNumId w:val="9"/>
  </w:num>
  <w:num w:numId="13">
    <w:abstractNumId w:val="8"/>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27B6"/>
    <w:rsid w:val="000377FD"/>
    <w:rsid w:val="0004131D"/>
    <w:rsid w:val="000420E8"/>
    <w:rsid w:val="0004387D"/>
    <w:rsid w:val="00043B27"/>
    <w:rsid w:val="00044BD0"/>
    <w:rsid w:val="00044CF9"/>
    <w:rsid w:val="00045CAF"/>
    <w:rsid w:val="0004647E"/>
    <w:rsid w:val="0005217D"/>
    <w:rsid w:val="000544CD"/>
    <w:rsid w:val="0005497B"/>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59A3"/>
    <w:rsid w:val="000B7BC7"/>
    <w:rsid w:val="000C1E55"/>
    <w:rsid w:val="000C3D50"/>
    <w:rsid w:val="000C58B5"/>
    <w:rsid w:val="000C58DF"/>
    <w:rsid w:val="000D0497"/>
    <w:rsid w:val="000D0AA2"/>
    <w:rsid w:val="000D309D"/>
    <w:rsid w:val="000D43EE"/>
    <w:rsid w:val="000D47DB"/>
    <w:rsid w:val="000D48C0"/>
    <w:rsid w:val="000D4FF3"/>
    <w:rsid w:val="000E12E9"/>
    <w:rsid w:val="000E1DCC"/>
    <w:rsid w:val="000E2D0F"/>
    <w:rsid w:val="000F1119"/>
    <w:rsid w:val="000F11CA"/>
    <w:rsid w:val="000F1AD5"/>
    <w:rsid w:val="000F35B6"/>
    <w:rsid w:val="000F3DDA"/>
    <w:rsid w:val="000F5E1A"/>
    <w:rsid w:val="000F7F47"/>
    <w:rsid w:val="001019DB"/>
    <w:rsid w:val="00102FF5"/>
    <w:rsid w:val="0010410D"/>
    <w:rsid w:val="00104396"/>
    <w:rsid w:val="001060EF"/>
    <w:rsid w:val="001066BA"/>
    <w:rsid w:val="00107DBF"/>
    <w:rsid w:val="001102F3"/>
    <w:rsid w:val="0011113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F21"/>
    <w:rsid w:val="0018756F"/>
    <w:rsid w:val="00187D0F"/>
    <w:rsid w:val="00190CB2"/>
    <w:rsid w:val="00192EE7"/>
    <w:rsid w:val="001A116E"/>
    <w:rsid w:val="001A11F4"/>
    <w:rsid w:val="001A29D7"/>
    <w:rsid w:val="001A4AD6"/>
    <w:rsid w:val="001B36B4"/>
    <w:rsid w:val="001B38F7"/>
    <w:rsid w:val="001C1393"/>
    <w:rsid w:val="001C4BF0"/>
    <w:rsid w:val="001C6FE3"/>
    <w:rsid w:val="001D1EC9"/>
    <w:rsid w:val="001D2CCD"/>
    <w:rsid w:val="001D7828"/>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457D"/>
    <w:rsid w:val="00244A9D"/>
    <w:rsid w:val="002455E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13AA"/>
    <w:rsid w:val="00344A70"/>
    <w:rsid w:val="00345E95"/>
    <w:rsid w:val="0034667A"/>
    <w:rsid w:val="00346A89"/>
    <w:rsid w:val="00351280"/>
    <w:rsid w:val="00351705"/>
    <w:rsid w:val="00364EB6"/>
    <w:rsid w:val="003672B7"/>
    <w:rsid w:val="00372DCB"/>
    <w:rsid w:val="00384BFF"/>
    <w:rsid w:val="00385146"/>
    <w:rsid w:val="00385CC7"/>
    <w:rsid w:val="00387721"/>
    <w:rsid w:val="0039129F"/>
    <w:rsid w:val="00394780"/>
    <w:rsid w:val="00396262"/>
    <w:rsid w:val="003A1807"/>
    <w:rsid w:val="003B2397"/>
    <w:rsid w:val="003C02F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1B19"/>
    <w:rsid w:val="0040356D"/>
    <w:rsid w:val="00406377"/>
    <w:rsid w:val="00412161"/>
    <w:rsid w:val="00413425"/>
    <w:rsid w:val="004162FC"/>
    <w:rsid w:val="00422799"/>
    <w:rsid w:val="00423BB7"/>
    <w:rsid w:val="0042503B"/>
    <w:rsid w:val="004324C7"/>
    <w:rsid w:val="004405E0"/>
    <w:rsid w:val="004419E5"/>
    <w:rsid w:val="0045598D"/>
    <w:rsid w:val="0045624B"/>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90AEE"/>
    <w:rsid w:val="004A1AB2"/>
    <w:rsid w:val="004A2243"/>
    <w:rsid w:val="004B52C4"/>
    <w:rsid w:val="004C0D51"/>
    <w:rsid w:val="004C6984"/>
    <w:rsid w:val="004D0638"/>
    <w:rsid w:val="004D5154"/>
    <w:rsid w:val="004D5260"/>
    <w:rsid w:val="004D5C16"/>
    <w:rsid w:val="004D6E43"/>
    <w:rsid w:val="004D7A6E"/>
    <w:rsid w:val="004E4467"/>
    <w:rsid w:val="004E47F8"/>
    <w:rsid w:val="004E6691"/>
    <w:rsid w:val="004E7E16"/>
    <w:rsid w:val="004F2BB7"/>
    <w:rsid w:val="004F3816"/>
    <w:rsid w:val="004F6492"/>
    <w:rsid w:val="00500695"/>
    <w:rsid w:val="0050142B"/>
    <w:rsid w:val="00503358"/>
    <w:rsid w:val="00507F58"/>
    <w:rsid w:val="00510200"/>
    <w:rsid w:val="005136D1"/>
    <w:rsid w:val="005149F5"/>
    <w:rsid w:val="0051717D"/>
    <w:rsid w:val="00534497"/>
    <w:rsid w:val="00535837"/>
    <w:rsid w:val="00535EE2"/>
    <w:rsid w:val="00536BFE"/>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679C"/>
    <w:rsid w:val="006270F4"/>
    <w:rsid w:val="00632D68"/>
    <w:rsid w:val="00633BA3"/>
    <w:rsid w:val="006340B0"/>
    <w:rsid w:val="006349CC"/>
    <w:rsid w:val="0063758C"/>
    <w:rsid w:val="006404E0"/>
    <w:rsid w:val="00641012"/>
    <w:rsid w:val="00641B14"/>
    <w:rsid w:val="00643E99"/>
    <w:rsid w:val="00645EEA"/>
    <w:rsid w:val="00653209"/>
    <w:rsid w:val="00653B6B"/>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A2C73"/>
    <w:rsid w:val="006A39AB"/>
    <w:rsid w:val="006A4EDE"/>
    <w:rsid w:val="006A6624"/>
    <w:rsid w:val="006A6D61"/>
    <w:rsid w:val="006B2054"/>
    <w:rsid w:val="006B2786"/>
    <w:rsid w:val="006B2CEA"/>
    <w:rsid w:val="006B67E8"/>
    <w:rsid w:val="006B74A1"/>
    <w:rsid w:val="006C001E"/>
    <w:rsid w:val="006C1015"/>
    <w:rsid w:val="006C192F"/>
    <w:rsid w:val="006C4766"/>
    <w:rsid w:val="006C488C"/>
    <w:rsid w:val="006C581E"/>
    <w:rsid w:val="006C5A1A"/>
    <w:rsid w:val="006C7571"/>
    <w:rsid w:val="006D04A5"/>
    <w:rsid w:val="006D04F7"/>
    <w:rsid w:val="006D09E5"/>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62A2A"/>
    <w:rsid w:val="00762A30"/>
    <w:rsid w:val="0076489F"/>
    <w:rsid w:val="00764DC2"/>
    <w:rsid w:val="00770521"/>
    <w:rsid w:val="00770E98"/>
    <w:rsid w:val="00770FED"/>
    <w:rsid w:val="0077222C"/>
    <w:rsid w:val="00774626"/>
    <w:rsid w:val="007771A9"/>
    <w:rsid w:val="00780E79"/>
    <w:rsid w:val="0078242D"/>
    <w:rsid w:val="0078289E"/>
    <w:rsid w:val="00784A04"/>
    <w:rsid w:val="00787DC2"/>
    <w:rsid w:val="00787E8A"/>
    <w:rsid w:val="00792369"/>
    <w:rsid w:val="00794791"/>
    <w:rsid w:val="007955DD"/>
    <w:rsid w:val="007962FF"/>
    <w:rsid w:val="00797846"/>
    <w:rsid w:val="00797C19"/>
    <w:rsid w:val="007A1581"/>
    <w:rsid w:val="007A24C9"/>
    <w:rsid w:val="007A3F7A"/>
    <w:rsid w:val="007A4548"/>
    <w:rsid w:val="007A5C6C"/>
    <w:rsid w:val="007C0561"/>
    <w:rsid w:val="007C16CE"/>
    <w:rsid w:val="007C4221"/>
    <w:rsid w:val="007D6A52"/>
    <w:rsid w:val="007D6F1D"/>
    <w:rsid w:val="007D78A2"/>
    <w:rsid w:val="007E1486"/>
    <w:rsid w:val="007E16CD"/>
    <w:rsid w:val="007E7BE2"/>
    <w:rsid w:val="007F0D73"/>
    <w:rsid w:val="007F552B"/>
    <w:rsid w:val="007F66EB"/>
    <w:rsid w:val="007F67C4"/>
    <w:rsid w:val="00801E86"/>
    <w:rsid w:val="008050DE"/>
    <w:rsid w:val="00807EEB"/>
    <w:rsid w:val="0081099C"/>
    <w:rsid w:val="0081188D"/>
    <w:rsid w:val="00816A81"/>
    <w:rsid w:val="00824C64"/>
    <w:rsid w:val="00832C58"/>
    <w:rsid w:val="00833C74"/>
    <w:rsid w:val="00840E36"/>
    <w:rsid w:val="008410C9"/>
    <w:rsid w:val="008411C5"/>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23F2"/>
    <w:rsid w:val="008B789B"/>
    <w:rsid w:val="008C2E51"/>
    <w:rsid w:val="008C39FC"/>
    <w:rsid w:val="008D1765"/>
    <w:rsid w:val="008D2179"/>
    <w:rsid w:val="008E0D7B"/>
    <w:rsid w:val="008E1C94"/>
    <w:rsid w:val="008E3682"/>
    <w:rsid w:val="008E3CA1"/>
    <w:rsid w:val="008E59BD"/>
    <w:rsid w:val="008E6E61"/>
    <w:rsid w:val="008E7ADA"/>
    <w:rsid w:val="008F4963"/>
    <w:rsid w:val="008F605F"/>
    <w:rsid w:val="00900CFB"/>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6D5D"/>
    <w:rsid w:val="009470A5"/>
    <w:rsid w:val="00951C26"/>
    <w:rsid w:val="00952B93"/>
    <w:rsid w:val="00954790"/>
    <w:rsid w:val="00955530"/>
    <w:rsid w:val="00955B74"/>
    <w:rsid w:val="00962D60"/>
    <w:rsid w:val="009634B7"/>
    <w:rsid w:val="009647F4"/>
    <w:rsid w:val="0097009B"/>
    <w:rsid w:val="00973E30"/>
    <w:rsid w:val="009831E8"/>
    <w:rsid w:val="00983BE2"/>
    <w:rsid w:val="00990100"/>
    <w:rsid w:val="00995B9D"/>
    <w:rsid w:val="009A206F"/>
    <w:rsid w:val="009A46C6"/>
    <w:rsid w:val="009B5F32"/>
    <w:rsid w:val="009B6FB6"/>
    <w:rsid w:val="009B71A9"/>
    <w:rsid w:val="009C240C"/>
    <w:rsid w:val="009C24EC"/>
    <w:rsid w:val="009C636B"/>
    <w:rsid w:val="009D046A"/>
    <w:rsid w:val="009D36EA"/>
    <w:rsid w:val="009D456A"/>
    <w:rsid w:val="009D656F"/>
    <w:rsid w:val="009D7944"/>
    <w:rsid w:val="009E0AAD"/>
    <w:rsid w:val="009E1E0C"/>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524F"/>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9447E"/>
    <w:rsid w:val="00AA0DB1"/>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B00424"/>
    <w:rsid w:val="00B01B66"/>
    <w:rsid w:val="00B02D17"/>
    <w:rsid w:val="00B03FA7"/>
    <w:rsid w:val="00B04AD5"/>
    <w:rsid w:val="00B0604E"/>
    <w:rsid w:val="00B12D10"/>
    <w:rsid w:val="00B237E3"/>
    <w:rsid w:val="00B3224A"/>
    <w:rsid w:val="00B32A6E"/>
    <w:rsid w:val="00B35F25"/>
    <w:rsid w:val="00B41335"/>
    <w:rsid w:val="00B42A91"/>
    <w:rsid w:val="00B4456D"/>
    <w:rsid w:val="00B44689"/>
    <w:rsid w:val="00B50963"/>
    <w:rsid w:val="00B51B85"/>
    <w:rsid w:val="00B5704E"/>
    <w:rsid w:val="00B648E9"/>
    <w:rsid w:val="00B6773A"/>
    <w:rsid w:val="00B7019A"/>
    <w:rsid w:val="00B71C73"/>
    <w:rsid w:val="00B72C52"/>
    <w:rsid w:val="00B7309E"/>
    <w:rsid w:val="00B73563"/>
    <w:rsid w:val="00B80D1B"/>
    <w:rsid w:val="00B8294E"/>
    <w:rsid w:val="00B82AA7"/>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5183"/>
    <w:rsid w:val="00CD5490"/>
    <w:rsid w:val="00CD664F"/>
    <w:rsid w:val="00CD6DDE"/>
    <w:rsid w:val="00CE053F"/>
    <w:rsid w:val="00CE5D52"/>
    <w:rsid w:val="00CE6980"/>
    <w:rsid w:val="00CF2531"/>
    <w:rsid w:val="00CF36D9"/>
    <w:rsid w:val="00CF3C26"/>
    <w:rsid w:val="00CF3D3A"/>
    <w:rsid w:val="00CF5166"/>
    <w:rsid w:val="00CF661F"/>
    <w:rsid w:val="00CF7F1F"/>
    <w:rsid w:val="00D01C0A"/>
    <w:rsid w:val="00D020E4"/>
    <w:rsid w:val="00D02FEC"/>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626"/>
    <w:rsid w:val="00D30AE9"/>
    <w:rsid w:val="00D40565"/>
    <w:rsid w:val="00D46150"/>
    <w:rsid w:val="00D52A38"/>
    <w:rsid w:val="00D53B37"/>
    <w:rsid w:val="00D55CB6"/>
    <w:rsid w:val="00D57F6F"/>
    <w:rsid w:val="00D60780"/>
    <w:rsid w:val="00D649FE"/>
    <w:rsid w:val="00D65BEE"/>
    <w:rsid w:val="00D664A5"/>
    <w:rsid w:val="00D67097"/>
    <w:rsid w:val="00D71F91"/>
    <w:rsid w:val="00D77C59"/>
    <w:rsid w:val="00D83738"/>
    <w:rsid w:val="00D85661"/>
    <w:rsid w:val="00D87E4D"/>
    <w:rsid w:val="00D909BD"/>
    <w:rsid w:val="00D94F05"/>
    <w:rsid w:val="00D97CC3"/>
    <w:rsid w:val="00DA4449"/>
    <w:rsid w:val="00DB196D"/>
    <w:rsid w:val="00DB5043"/>
    <w:rsid w:val="00DB5D4C"/>
    <w:rsid w:val="00DB60CF"/>
    <w:rsid w:val="00DB62AA"/>
    <w:rsid w:val="00DC1A00"/>
    <w:rsid w:val="00DC2A4B"/>
    <w:rsid w:val="00DC2AFB"/>
    <w:rsid w:val="00DC4655"/>
    <w:rsid w:val="00DC5EB6"/>
    <w:rsid w:val="00DC702A"/>
    <w:rsid w:val="00DC7389"/>
    <w:rsid w:val="00DD1421"/>
    <w:rsid w:val="00DD1F51"/>
    <w:rsid w:val="00DD404B"/>
    <w:rsid w:val="00DD6692"/>
    <w:rsid w:val="00DD7012"/>
    <w:rsid w:val="00DE1771"/>
    <w:rsid w:val="00DE3151"/>
    <w:rsid w:val="00DE3D52"/>
    <w:rsid w:val="00DE5303"/>
    <w:rsid w:val="00DE6F2F"/>
    <w:rsid w:val="00DF0186"/>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777EB"/>
    <w:rsid w:val="00E813B9"/>
    <w:rsid w:val="00E9335B"/>
    <w:rsid w:val="00E944FC"/>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E3A"/>
    <w:rsid w:val="00F03F15"/>
    <w:rsid w:val="00F07E81"/>
    <w:rsid w:val="00F10473"/>
    <w:rsid w:val="00F107BB"/>
    <w:rsid w:val="00F10ED6"/>
    <w:rsid w:val="00F1328B"/>
    <w:rsid w:val="00F163F4"/>
    <w:rsid w:val="00F3720E"/>
    <w:rsid w:val="00F40926"/>
    <w:rsid w:val="00F40B3C"/>
    <w:rsid w:val="00F41E89"/>
    <w:rsid w:val="00F42387"/>
    <w:rsid w:val="00F42C7E"/>
    <w:rsid w:val="00F43039"/>
    <w:rsid w:val="00F43F1D"/>
    <w:rsid w:val="00F4528C"/>
    <w:rsid w:val="00F45A80"/>
    <w:rsid w:val="00F46B28"/>
    <w:rsid w:val="00F476EE"/>
    <w:rsid w:val="00F5058A"/>
    <w:rsid w:val="00F51743"/>
    <w:rsid w:val="00F54EC3"/>
    <w:rsid w:val="00F57681"/>
    <w:rsid w:val="00F63D88"/>
    <w:rsid w:val="00F67AD0"/>
    <w:rsid w:val="00F743CD"/>
    <w:rsid w:val="00F74CC3"/>
    <w:rsid w:val="00F76165"/>
    <w:rsid w:val="00F83470"/>
    <w:rsid w:val="00FA06B1"/>
    <w:rsid w:val="00FA106E"/>
    <w:rsid w:val="00FA2ED6"/>
    <w:rsid w:val="00FA529C"/>
    <w:rsid w:val="00FA5714"/>
    <w:rsid w:val="00FA6C32"/>
    <w:rsid w:val="00FB290E"/>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F670B52"/>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 w:type="paragraph" w:customStyle="1" w:styleId="xmsonormal">
    <w:name w:val="x_msonormal"/>
    <w:basedOn w:val="Normal"/>
    <w:rsid w:val="001B36B4"/>
    <w:pPr>
      <w:suppressAutoHyphens w:val="0"/>
      <w:spacing w:before="100" w:beforeAutospacing="1" w:after="100" w:afterAutospacing="1"/>
    </w:pPr>
    <w:rPr>
      <w:rFonts w:eastAsia="Times New Roman"/>
      <w:lang w:eastAsia="pt-BR"/>
    </w:rPr>
  </w:style>
  <w:style w:type="paragraph" w:styleId="Recuodecorpodetexto">
    <w:name w:val="Body Text Indent"/>
    <w:basedOn w:val="Normal"/>
    <w:link w:val="RecuodecorpodetextoChar"/>
    <w:rsid w:val="009C24EC"/>
    <w:pPr>
      <w:spacing w:after="120"/>
      <w:ind w:left="283"/>
    </w:pPr>
  </w:style>
  <w:style w:type="character" w:customStyle="1" w:styleId="RecuodecorpodetextoChar">
    <w:name w:val="Recuo de corpo de texto Char"/>
    <w:basedOn w:val="Fontepargpadro"/>
    <w:link w:val="Recuodecorpodetexto"/>
    <w:rsid w:val="009C24E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659458196">
          <w:marLeft w:val="0"/>
          <w:marRight w:val="0"/>
          <w:marTop w:val="0"/>
          <w:marBottom w:val="0"/>
          <w:divBdr>
            <w:top w:val="none" w:sz="0" w:space="0" w:color="auto"/>
            <w:left w:val="none" w:sz="0" w:space="0" w:color="auto"/>
            <w:bottom w:val="none" w:sz="0" w:space="0" w:color="auto"/>
            <w:right w:val="none" w:sz="0" w:space="0" w:color="auto"/>
          </w:divBdr>
        </w:div>
        <w:div w:id="671958137">
          <w:marLeft w:val="0"/>
          <w:marRight w:val="0"/>
          <w:marTop w:val="0"/>
          <w:marBottom w:val="0"/>
          <w:divBdr>
            <w:top w:val="none" w:sz="0" w:space="0" w:color="auto"/>
            <w:left w:val="none" w:sz="0" w:space="0" w:color="auto"/>
            <w:bottom w:val="none" w:sz="0" w:space="0" w:color="auto"/>
            <w:right w:val="none" w:sz="0" w:space="0" w:color="auto"/>
          </w:divBdr>
        </w:div>
      </w:divsChild>
    </w:div>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228538509">
      <w:bodyDiv w:val="1"/>
      <w:marLeft w:val="0"/>
      <w:marRight w:val="0"/>
      <w:marTop w:val="0"/>
      <w:marBottom w:val="0"/>
      <w:divBdr>
        <w:top w:val="none" w:sz="0" w:space="0" w:color="auto"/>
        <w:left w:val="none" w:sz="0" w:space="0" w:color="auto"/>
        <w:bottom w:val="none" w:sz="0" w:space="0" w:color="auto"/>
        <w:right w:val="none" w:sz="0" w:space="0" w:color="auto"/>
      </w:divBdr>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54EAB-EBE6-423F-B7D2-4139974D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2256</Words>
  <Characters>12929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12</cp:revision>
  <cp:lastPrinted>2021-07-30T19:50:00Z</cp:lastPrinted>
  <dcterms:created xsi:type="dcterms:W3CDTF">2021-08-02T10:38:00Z</dcterms:created>
  <dcterms:modified xsi:type="dcterms:W3CDTF">2021-08-02T14:58:00Z</dcterms:modified>
</cp:coreProperties>
</file>